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D3BCC" w14:textId="5AA301A2" w:rsidR="001C155A" w:rsidRPr="0005737B" w:rsidRDefault="001C155A" w:rsidP="001C155A">
      <w:pPr>
        <w:spacing w:after="0" w:line="240" w:lineRule="auto"/>
        <w:jc w:val="center"/>
        <w:rPr>
          <w:rFonts w:ascii="Arial" w:hAnsi="Arial" w:cs="Arial"/>
          <w:b/>
          <w:sz w:val="28"/>
          <w:szCs w:val="28"/>
        </w:rPr>
      </w:pPr>
      <w:r w:rsidRPr="0005737B">
        <w:rPr>
          <w:rFonts w:ascii="Arial" w:hAnsi="Arial" w:cs="Arial"/>
          <w:b/>
          <w:color w:val="3C8DBC"/>
          <w:sz w:val="28"/>
          <w:szCs w:val="28"/>
          <w:shd w:val="clear" w:color="auto" w:fill="FFFFFF"/>
        </w:rPr>
        <w:t>Fiche Action</w:t>
      </w:r>
    </w:p>
    <w:p w14:paraId="5C5BE12B" w14:textId="77777777" w:rsidR="001C155A" w:rsidRDefault="001C155A" w:rsidP="003B402F">
      <w:pPr>
        <w:spacing w:after="0" w:line="240" w:lineRule="auto"/>
        <w:rPr>
          <w:b/>
          <w:color w:val="0000FF"/>
        </w:rPr>
      </w:pPr>
    </w:p>
    <w:p w14:paraId="4BDA0337" w14:textId="13FE11E0" w:rsidR="00EC5182" w:rsidRPr="009A3474" w:rsidRDefault="00D560C3" w:rsidP="003B402F">
      <w:pPr>
        <w:spacing w:after="0" w:line="240" w:lineRule="auto"/>
        <w:rPr>
          <w:b/>
          <w:color w:val="0000FF"/>
        </w:rPr>
      </w:pPr>
      <w:r>
        <w:rPr>
          <w:b/>
          <w:color w:val="0000FF"/>
        </w:rPr>
        <w:t>Titre/</w:t>
      </w:r>
      <w:r w:rsidR="003B402F" w:rsidRPr="009A3474">
        <w:rPr>
          <w:b/>
          <w:color w:val="0000FF"/>
        </w:rPr>
        <w:t xml:space="preserve">Intitulé de l’action : </w:t>
      </w:r>
    </w:p>
    <w:p w14:paraId="05BA3199" w14:textId="47E109D0" w:rsidR="00C0231B" w:rsidRPr="00703D1A" w:rsidRDefault="00024F3D" w:rsidP="003B402F">
      <w:pPr>
        <w:spacing w:after="0" w:line="240" w:lineRule="auto"/>
        <w:rPr>
          <w:rFonts w:ascii="Arial" w:hAnsi="Arial" w:cs="Arial"/>
          <w:b/>
        </w:rPr>
      </w:pPr>
      <w:r w:rsidRPr="00703D1A">
        <w:rPr>
          <w:rFonts w:ascii="Arial" w:hAnsi="Arial" w:cs="Arial"/>
          <w:b/>
        </w:rPr>
        <w:t xml:space="preserve">"L'utilisation du dossier </w:t>
      </w:r>
      <w:r w:rsidRPr="00703D1A">
        <w:rPr>
          <w:rFonts w:ascii="Arial" w:hAnsi="Arial" w:cs="Arial"/>
          <w:b/>
          <w:u w:val="single"/>
        </w:rPr>
        <w:t>informatique structuré</w:t>
      </w:r>
      <w:r w:rsidRPr="00703D1A">
        <w:rPr>
          <w:rFonts w:ascii="Arial" w:hAnsi="Arial" w:cs="Arial"/>
          <w:b/>
        </w:rPr>
        <w:t xml:space="preserve"> pour réduire des </w:t>
      </w:r>
      <w:r w:rsidRPr="00703D1A">
        <w:rPr>
          <w:rFonts w:ascii="Arial" w:hAnsi="Arial" w:cs="Arial"/>
          <w:b/>
          <w:u w:val="single"/>
        </w:rPr>
        <w:t>risques concrets</w:t>
      </w:r>
      <w:r w:rsidRPr="00703D1A">
        <w:rPr>
          <w:rFonts w:ascii="Arial" w:hAnsi="Arial" w:cs="Arial"/>
          <w:b/>
        </w:rPr>
        <w:t xml:space="preserve"> en gyn</w:t>
      </w:r>
      <w:r w:rsidR="00DA0C57" w:rsidRPr="00703D1A">
        <w:rPr>
          <w:rFonts w:ascii="Arial" w:hAnsi="Arial" w:cs="Arial"/>
          <w:b/>
        </w:rPr>
        <w:t>é</w:t>
      </w:r>
      <w:r w:rsidRPr="00703D1A">
        <w:rPr>
          <w:rFonts w:ascii="Arial" w:hAnsi="Arial" w:cs="Arial"/>
          <w:b/>
        </w:rPr>
        <w:t>cologie obstétrique"</w:t>
      </w:r>
    </w:p>
    <w:p w14:paraId="530D5B2D" w14:textId="77777777" w:rsidR="00221060" w:rsidRPr="00703D1A" w:rsidRDefault="00221060" w:rsidP="003B402F">
      <w:pPr>
        <w:spacing w:after="0" w:line="240" w:lineRule="auto"/>
        <w:rPr>
          <w:rFonts w:ascii="Arial" w:hAnsi="Arial" w:cs="Arial"/>
          <w:i/>
          <w:color w:val="646464"/>
          <w:sz w:val="17"/>
          <w:szCs w:val="17"/>
          <w:shd w:val="clear" w:color="auto" w:fill="FFFFFF"/>
        </w:rPr>
      </w:pPr>
    </w:p>
    <w:p w14:paraId="426FA7B6" w14:textId="77777777" w:rsidR="00221060" w:rsidRPr="00703D1A" w:rsidRDefault="00221060" w:rsidP="003B402F">
      <w:pPr>
        <w:spacing w:after="0" w:line="240" w:lineRule="auto"/>
        <w:rPr>
          <w:rFonts w:ascii="Arial" w:hAnsi="Arial" w:cs="Arial"/>
        </w:rPr>
      </w:pPr>
    </w:p>
    <w:p w14:paraId="5081CD34" w14:textId="77777777" w:rsidR="00221060" w:rsidRPr="00703D1A" w:rsidRDefault="00221060" w:rsidP="003B402F">
      <w:pPr>
        <w:spacing w:after="0" w:line="240" w:lineRule="auto"/>
        <w:rPr>
          <w:rFonts w:ascii="Arial" w:hAnsi="Arial" w:cs="Arial"/>
          <w:b/>
          <w:color w:val="0000FF"/>
        </w:rPr>
      </w:pPr>
      <w:r w:rsidRPr="00703D1A">
        <w:rPr>
          <w:rFonts w:ascii="Arial" w:hAnsi="Arial" w:cs="Arial"/>
          <w:b/>
          <w:color w:val="0000FF"/>
        </w:rPr>
        <w:t>Publics concernés :</w:t>
      </w:r>
    </w:p>
    <w:p w14:paraId="1EAA26CC" w14:textId="77777777" w:rsidR="00A74CF8" w:rsidRPr="00703D1A" w:rsidRDefault="00A74CF8" w:rsidP="00A74CF8">
      <w:pPr>
        <w:spacing w:after="0" w:line="240" w:lineRule="auto"/>
        <w:rPr>
          <w:rFonts w:ascii="Arial" w:eastAsia="Calibri" w:hAnsi="Arial" w:cs="Arial"/>
          <w:shd w:val="clear" w:color="auto" w:fill="FFFFFF"/>
        </w:rPr>
      </w:pPr>
      <w:r w:rsidRPr="00703D1A">
        <w:rPr>
          <w:rFonts w:ascii="Arial" w:eastAsia="Calibri" w:hAnsi="Arial" w:cs="Arial"/>
          <w:shd w:val="clear" w:color="auto" w:fill="FFFFFF"/>
        </w:rPr>
        <w:t>Gynécologie médicale</w:t>
      </w:r>
    </w:p>
    <w:p w14:paraId="009F30F6" w14:textId="77777777" w:rsidR="00A74CF8" w:rsidRPr="00703D1A" w:rsidRDefault="00A74CF8" w:rsidP="00A74CF8">
      <w:pPr>
        <w:spacing w:after="0" w:line="240" w:lineRule="auto"/>
        <w:rPr>
          <w:rFonts w:ascii="Arial" w:eastAsia="Calibri" w:hAnsi="Arial" w:cs="Arial"/>
          <w:shd w:val="clear" w:color="auto" w:fill="FFFFFF"/>
        </w:rPr>
      </w:pPr>
      <w:r w:rsidRPr="00703D1A">
        <w:rPr>
          <w:rFonts w:ascii="Arial" w:eastAsia="Calibri" w:hAnsi="Arial" w:cs="Arial"/>
          <w:shd w:val="clear" w:color="auto" w:fill="FFFFFF"/>
        </w:rPr>
        <w:t>Gynécologie médicale et obstétrique</w:t>
      </w:r>
    </w:p>
    <w:p w14:paraId="76260077" w14:textId="77777777" w:rsidR="00A74CF8" w:rsidRPr="00703D1A" w:rsidRDefault="00A74CF8" w:rsidP="00A74CF8">
      <w:pPr>
        <w:spacing w:after="0" w:line="240" w:lineRule="auto"/>
        <w:rPr>
          <w:rFonts w:ascii="Arial" w:eastAsia="Calibri" w:hAnsi="Arial" w:cs="Arial"/>
          <w:shd w:val="clear" w:color="auto" w:fill="FFFFFF"/>
        </w:rPr>
      </w:pPr>
      <w:r w:rsidRPr="00703D1A">
        <w:rPr>
          <w:rFonts w:ascii="Arial" w:eastAsia="Calibri" w:hAnsi="Arial" w:cs="Arial"/>
          <w:shd w:val="clear" w:color="auto" w:fill="FFFFFF"/>
        </w:rPr>
        <w:t>Gynécologie obstétrique</w:t>
      </w:r>
    </w:p>
    <w:p w14:paraId="2AECD0CA" w14:textId="77777777" w:rsidR="00221060" w:rsidRPr="00703D1A" w:rsidRDefault="00A74CF8" w:rsidP="00A74CF8">
      <w:pPr>
        <w:spacing w:after="0" w:line="240" w:lineRule="auto"/>
        <w:rPr>
          <w:rFonts w:ascii="Arial" w:hAnsi="Arial" w:cs="Arial"/>
          <w:shd w:val="clear" w:color="auto" w:fill="FFFFFF"/>
        </w:rPr>
      </w:pPr>
      <w:r w:rsidRPr="00703D1A">
        <w:rPr>
          <w:rFonts w:ascii="Arial" w:eastAsia="Calibri" w:hAnsi="Arial" w:cs="Arial"/>
          <w:shd w:val="clear" w:color="auto" w:fill="FFFFFF"/>
        </w:rPr>
        <w:t>Obstétrique</w:t>
      </w:r>
    </w:p>
    <w:p w14:paraId="5A12A8A0" w14:textId="77777777" w:rsidR="00221060" w:rsidRPr="00703D1A" w:rsidRDefault="008E1276" w:rsidP="00A74CF8">
      <w:pPr>
        <w:spacing w:after="0" w:line="240" w:lineRule="auto"/>
        <w:rPr>
          <w:rFonts w:ascii="Arial" w:eastAsia="Calibri" w:hAnsi="Arial" w:cs="Arial"/>
          <w:shd w:val="clear" w:color="auto" w:fill="FFFFFF"/>
        </w:rPr>
      </w:pPr>
      <w:r w:rsidRPr="00703D1A">
        <w:rPr>
          <w:rFonts w:ascii="Arial" w:eastAsia="Calibri" w:hAnsi="Arial" w:cs="Arial"/>
          <w:shd w:val="clear" w:color="auto" w:fill="FFFFFF"/>
        </w:rPr>
        <w:t>Sage-femme</w:t>
      </w:r>
    </w:p>
    <w:p w14:paraId="18DBFAC3" w14:textId="77777777" w:rsidR="008E1276" w:rsidRPr="00A74CF8" w:rsidRDefault="008E1276" w:rsidP="00092AF4">
      <w:pPr>
        <w:spacing w:after="0" w:line="240" w:lineRule="auto"/>
        <w:jc w:val="both"/>
      </w:pPr>
    </w:p>
    <w:p w14:paraId="4A2FCF40" w14:textId="77777777" w:rsidR="00221060" w:rsidRPr="009A3474" w:rsidRDefault="00221060" w:rsidP="00092AF4">
      <w:pPr>
        <w:spacing w:after="0" w:line="240" w:lineRule="auto"/>
        <w:jc w:val="both"/>
        <w:rPr>
          <w:b/>
          <w:color w:val="0000FF"/>
        </w:rPr>
      </w:pPr>
      <w:r w:rsidRPr="009A3474">
        <w:rPr>
          <w:b/>
          <w:color w:val="0000FF"/>
        </w:rPr>
        <w:t>Orientation(s) prioritaire(s) visée(s) :</w:t>
      </w:r>
    </w:p>
    <w:p w14:paraId="272E9DDF" w14:textId="77777777" w:rsidR="00221060" w:rsidRPr="00A11D31" w:rsidRDefault="00A11D31" w:rsidP="00092AF4">
      <w:pPr>
        <w:spacing w:after="0" w:line="240" w:lineRule="auto"/>
        <w:jc w:val="both"/>
        <w:rPr>
          <w:rFonts w:ascii="Arial" w:hAnsi="Arial" w:cs="Arial"/>
          <w:i/>
          <w:color w:val="FF0000"/>
          <w:shd w:val="clear" w:color="auto" w:fill="FFFFFF"/>
        </w:rPr>
      </w:pPr>
      <w:r w:rsidRPr="00A11D31">
        <w:rPr>
          <w:rFonts w:ascii="Arial" w:hAnsi="Arial" w:cs="Arial"/>
          <w:b/>
          <w:bCs/>
          <w:color w:val="FF0000"/>
          <w:shd w:val="clear" w:color="auto" w:fill="FFFFFF"/>
        </w:rPr>
        <w:t>Innover pour la sécurité des soins et l'éducation du patient</w:t>
      </w:r>
    </w:p>
    <w:p w14:paraId="426B42C3" w14:textId="77777777" w:rsidR="00221060" w:rsidRPr="008F2DD0" w:rsidRDefault="00A11D31" w:rsidP="00567628">
      <w:pPr>
        <w:spacing w:after="0" w:line="240" w:lineRule="auto"/>
        <w:jc w:val="both"/>
        <w:rPr>
          <w:rFonts w:ascii="Arial" w:hAnsi="Arial" w:cs="Arial"/>
        </w:rPr>
      </w:pPr>
      <w:r w:rsidRPr="008F2DD0">
        <w:rPr>
          <w:rFonts w:ascii="Arial" w:hAnsi="Arial" w:cs="Arial"/>
          <w:shd w:val="clear" w:color="auto" w:fill="FFFFFF"/>
        </w:rPr>
        <w:t>Signalement des évènements indésirables associés aux soins (EIAS)</w:t>
      </w:r>
    </w:p>
    <w:p w14:paraId="27ED0902" w14:textId="77777777" w:rsidR="00221060" w:rsidRPr="008F2DD0" w:rsidRDefault="00A11D31" w:rsidP="00567628">
      <w:pPr>
        <w:spacing w:after="0" w:line="240" w:lineRule="auto"/>
        <w:jc w:val="both"/>
        <w:rPr>
          <w:rFonts w:ascii="Arial" w:hAnsi="Arial" w:cs="Arial"/>
        </w:rPr>
      </w:pPr>
      <w:r w:rsidRPr="008F2DD0">
        <w:rPr>
          <w:rFonts w:ascii="Arial" w:hAnsi="Arial" w:cs="Arial"/>
          <w:shd w:val="clear" w:color="auto" w:fill="FFFFFF"/>
        </w:rPr>
        <w:t>Amélioration de la pertinence des soins</w:t>
      </w:r>
    </w:p>
    <w:p w14:paraId="4B7F6738" w14:textId="77777777" w:rsidR="00A11D31" w:rsidRPr="00805535" w:rsidRDefault="00A11D31" w:rsidP="00092AF4">
      <w:pPr>
        <w:spacing w:after="0" w:line="240" w:lineRule="auto"/>
        <w:jc w:val="both"/>
      </w:pPr>
    </w:p>
    <w:p w14:paraId="71A7B2D9" w14:textId="1D04CE71" w:rsidR="00A11D31" w:rsidRPr="00A11D31" w:rsidRDefault="00A11D31" w:rsidP="00092AF4">
      <w:pPr>
        <w:spacing w:after="0" w:line="240" w:lineRule="auto"/>
        <w:jc w:val="both"/>
        <w:rPr>
          <w:rFonts w:ascii="Arial" w:hAnsi="Arial" w:cs="Arial"/>
          <w:b/>
          <w:bCs/>
          <w:color w:val="FF0000"/>
          <w:shd w:val="clear" w:color="auto" w:fill="FFFFFF"/>
        </w:rPr>
      </w:pPr>
      <w:r w:rsidRPr="00A11D31">
        <w:rPr>
          <w:rFonts w:ascii="Arial" w:hAnsi="Arial" w:cs="Arial"/>
          <w:b/>
          <w:bCs/>
          <w:color w:val="FF0000"/>
          <w:shd w:val="clear" w:color="auto" w:fill="FFFFFF"/>
        </w:rPr>
        <w:t>Médecin spécialisé en gynécologie médicale</w:t>
      </w:r>
      <w:r w:rsidR="00DA0C57">
        <w:rPr>
          <w:rFonts w:ascii="Arial" w:hAnsi="Arial" w:cs="Arial"/>
          <w:b/>
          <w:bCs/>
          <w:color w:val="FF0000"/>
          <w:shd w:val="clear" w:color="auto" w:fill="FFFFFF"/>
        </w:rPr>
        <w:t>/</w:t>
      </w:r>
      <w:r w:rsidRPr="00A11D31">
        <w:rPr>
          <w:rFonts w:ascii="Arial" w:hAnsi="Arial" w:cs="Arial"/>
          <w:b/>
          <w:bCs/>
          <w:color w:val="FF0000"/>
          <w:shd w:val="clear" w:color="auto" w:fill="FFFFFF"/>
        </w:rPr>
        <w:t>Médecin spécialisé en gynécologie-obstétrique</w:t>
      </w:r>
    </w:p>
    <w:p w14:paraId="49851110" w14:textId="77777777" w:rsidR="00A11D31" w:rsidRPr="008F2DD0" w:rsidRDefault="00A11D31" w:rsidP="00092AF4">
      <w:pPr>
        <w:spacing w:after="0" w:line="240" w:lineRule="auto"/>
        <w:jc w:val="both"/>
        <w:rPr>
          <w:rFonts w:ascii="Arial" w:hAnsi="Arial" w:cs="Arial"/>
          <w:shd w:val="clear" w:color="auto" w:fill="FFFFFF"/>
        </w:rPr>
      </w:pPr>
      <w:r w:rsidRPr="008F2DD0">
        <w:rPr>
          <w:rFonts w:ascii="Arial" w:hAnsi="Arial" w:cs="Arial"/>
          <w:shd w:val="clear" w:color="auto" w:fill="FFFFFF"/>
        </w:rPr>
        <w:t>Gestion des risques associés aux actes et aux modalités de prise en charge en gynécologie et obstétrique</w:t>
      </w:r>
    </w:p>
    <w:p w14:paraId="10EC71C0" w14:textId="77777777" w:rsidR="00A11D31" w:rsidRDefault="00A11D31" w:rsidP="00092AF4">
      <w:pPr>
        <w:spacing w:after="0" w:line="240" w:lineRule="auto"/>
        <w:jc w:val="both"/>
      </w:pPr>
    </w:p>
    <w:p w14:paraId="59D48B8B" w14:textId="77777777" w:rsidR="00A11D31" w:rsidRDefault="00A11D31" w:rsidP="00092AF4">
      <w:pPr>
        <w:spacing w:after="0" w:line="240" w:lineRule="auto"/>
        <w:jc w:val="both"/>
      </w:pPr>
    </w:p>
    <w:p w14:paraId="49FA478F" w14:textId="77777777" w:rsidR="00221060" w:rsidRPr="009A3474" w:rsidRDefault="00221060" w:rsidP="00092AF4">
      <w:pPr>
        <w:spacing w:after="0" w:line="240" w:lineRule="auto"/>
        <w:jc w:val="both"/>
        <w:rPr>
          <w:b/>
          <w:color w:val="0000FF"/>
        </w:rPr>
      </w:pPr>
      <w:r w:rsidRPr="009A3474">
        <w:rPr>
          <w:b/>
          <w:color w:val="0000FF"/>
        </w:rPr>
        <w:t>Mode(s) d’exercice concerné(s) :</w:t>
      </w:r>
    </w:p>
    <w:p w14:paraId="219820A7" w14:textId="77777777" w:rsidR="00221060" w:rsidRPr="00805535" w:rsidRDefault="009A3474" w:rsidP="00092AF4">
      <w:pPr>
        <w:spacing w:after="0" w:line="240" w:lineRule="auto"/>
        <w:jc w:val="both"/>
        <w:rPr>
          <w:rFonts w:ascii="Arial" w:hAnsi="Arial" w:cs="Arial"/>
          <w:shd w:val="clear" w:color="auto" w:fill="FFFFFF"/>
        </w:rPr>
      </w:pPr>
      <w:r w:rsidRPr="00805535">
        <w:rPr>
          <w:rFonts w:ascii="Arial" w:hAnsi="Arial" w:cs="Arial"/>
          <w:shd w:val="clear" w:color="auto" w:fill="FFFFFF"/>
        </w:rPr>
        <w:sym w:font="Wingdings" w:char="F078"/>
      </w:r>
      <w:r w:rsidR="00221060" w:rsidRPr="00805535">
        <w:rPr>
          <w:rFonts w:ascii="Arial" w:hAnsi="Arial" w:cs="Arial"/>
          <w:shd w:val="clear" w:color="auto" w:fill="FFFFFF"/>
        </w:rPr>
        <w:t xml:space="preserve"> Libéraux</w:t>
      </w:r>
    </w:p>
    <w:p w14:paraId="64296921" w14:textId="77777777" w:rsidR="00221060" w:rsidRPr="00805535" w:rsidRDefault="009A3474" w:rsidP="00092AF4">
      <w:pPr>
        <w:spacing w:after="0" w:line="240" w:lineRule="auto"/>
        <w:jc w:val="both"/>
        <w:rPr>
          <w:rFonts w:ascii="Arial" w:hAnsi="Arial" w:cs="Arial"/>
          <w:shd w:val="clear" w:color="auto" w:fill="FFFFFF"/>
        </w:rPr>
      </w:pPr>
      <w:r w:rsidRPr="00805535">
        <w:rPr>
          <w:rFonts w:ascii="Arial" w:hAnsi="Arial" w:cs="Arial"/>
          <w:shd w:val="clear" w:color="auto" w:fill="FFFFFF"/>
        </w:rPr>
        <w:sym w:font="Wingdings" w:char="F078"/>
      </w:r>
      <w:r w:rsidRPr="00805535">
        <w:rPr>
          <w:rFonts w:ascii="Arial" w:hAnsi="Arial" w:cs="Arial"/>
          <w:shd w:val="clear" w:color="auto" w:fill="FFFFFF"/>
        </w:rPr>
        <w:t xml:space="preserve"> </w:t>
      </w:r>
      <w:r w:rsidR="00221060" w:rsidRPr="00805535">
        <w:rPr>
          <w:rFonts w:ascii="Arial" w:hAnsi="Arial" w:cs="Arial"/>
          <w:shd w:val="clear" w:color="auto" w:fill="FFFFFF"/>
        </w:rPr>
        <w:t>Salariés en centres de santé conventionnés</w:t>
      </w:r>
    </w:p>
    <w:p w14:paraId="23B2F540" w14:textId="77777777" w:rsidR="00221060" w:rsidRPr="00805535" w:rsidRDefault="009A3474" w:rsidP="00092AF4">
      <w:pPr>
        <w:spacing w:after="0" w:line="240" w:lineRule="auto"/>
        <w:jc w:val="both"/>
        <w:rPr>
          <w:rFonts w:ascii="Arial" w:hAnsi="Arial" w:cs="Arial"/>
          <w:shd w:val="clear" w:color="auto" w:fill="FFFFFF"/>
        </w:rPr>
      </w:pPr>
      <w:r w:rsidRPr="00805535">
        <w:rPr>
          <w:rFonts w:ascii="Arial" w:hAnsi="Arial" w:cs="Arial"/>
          <w:shd w:val="clear" w:color="auto" w:fill="FFFFFF"/>
        </w:rPr>
        <w:sym w:font="Wingdings" w:char="F078"/>
      </w:r>
      <w:r w:rsidR="00221060" w:rsidRPr="00805535">
        <w:rPr>
          <w:rFonts w:ascii="Arial" w:hAnsi="Arial" w:cs="Arial"/>
          <w:shd w:val="clear" w:color="auto" w:fill="FFFFFF"/>
        </w:rPr>
        <w:t xml:space="preserve"> Salariés des établissements de santé et/ou des établissements médico-sociaux</w:t>
      </w:r>
    </w:p>
    <w:p w14:paraId="23775F0F" w14:textId="77777777" w:rsidR="00221060" w:rsidRDefault="00221060" w:rsidP="003B402F">
      <w:pPr>
        <w:spacing w:after="0" w:line="240" w:lineRule="auto"/>
      </w:pPr>
    </w:p>
    <w:p w14:paraId="35868EE1" w14:textId="0CA794A4" w:rsidR="003B402F" w:rsidRPr="009A3474" w:rsidRDefault="003B402F" w:rsidP="003B402F">
      <w:pPr>
        <w:spacing w:after="0" w:line="240" w:lineRule="auto"/>
        <w:rPr>
          <w:b/>
          <w:color w:val="0000FF"/>
        </w:rPr>
      </w:pPr>
      <w:r w:rsidRPr="009A3474">
        <w:rPr>
          <w:b/>
          <w:color w:val="0000FF"/>
        </w:rPr>
        <w:t>Résumé et objectifs :</w:t>
      </w:r>
    </w:p>
    <w:p w14:paraId="06240BB5" w14:textId="77777777" w:rsidR="0083379D" w:rsidRDefault="0083379D" w:rsidP="0083379D">
      <w:pPr>
        <w:pStyle w:val="3vff3xh4yd"/>
        <w:shd w:val="clear" w:color="auto" w:fill="FFFFFF"/>
        <w:spacing w:before="0" w:beforeAutospacing="0" w:after="0" w:afterAutospacing="0"/>
        <w:rPr>
          <w:rFonts w:ascii="Arial" w:hAnsi="Arial" w:cs="Arial"/>
          <w:bCs/>
          <w:sz w:val="22"/>
          <w:szCs w:val="22"/>
        </w:rPr>
      </w:pPr>
    </w:p>
    <w:p w14:paraId="2FE1DA8C" w14:textId="53AACB41" w:rsidR="0083379D" w:rsidRPr="0083379D" w:rsidRDefault="0083379D" w:rsidP="0083379D">
      <w:pPr>
        <w:pStyle w:val="3vff3xh4yd"/>
        <w:shd w:val="clear" w:color="auto" w:fill="FFFFFF"/>
        <w:spacing w:before="0" w:beforeAutospacing="0" w:after="0" w:afterAutospacing="0"/>
        <w:jc w:val="both"/>
        <w:rPr>
          <w:rFonts w:ascii="Arial" w:hAnsi="Arial" w:cs="Arial"/>
          <w:bCs/>
          <w:sz w:val="22"/>
          <w:szCs w:val="22"/>
        </w:rPr>
      </w:pPr>
      <w:r w:rsidRPr="0083379D">
        <w:rPr>
          <w:rFonts w:ascii="Arial" w:hAnsi="Arial" w:cs="Arial"/>
          <w:bCs/>
          <w:sz w:val="22"/>
          <w:szCs w:val="22"/>
        </w:rPr>
        <w:t xml:space="preserve">Dans le programme de l'accréditation d'équipe défini par l'HAS, l'objectif est de faire adhérer tous </w:t>
      </w:r>
      <w:r w:rsidR="00C20D07">
        <w:rPr>
          <w:rFonts w:ascii="Arial" w:hAnsi="Arial" w:cs="Arial"/>
          <w:bCs/>
          <w:sz w:val="22"/>
          <w:szCs w:val="22"/>
        </w:rPr>
        <w:t xml:space="preserve">les membres </w:t>
      </w:r>
      <w:r w:rsidRPr="0083379D">
        <w:rPr>
          <w:rFonts w:ascii="Arial" w:hAnsi="Arial" w:cs="Arial"/>
          <w:bCs/>
          <w:sz w:val="22"/>
          <w:szCs w:val="22"/>
        </w:rPr>
        <w:t>d'une équipe d'une salle de naissance à un processus d'informatisation structurée du dossier obstétrical de la déclaration de grossesse à l'accouchement.</w:t>
      </w:r>
    </w:p>
    <w:p w14:paraId="068A04C1" w14:textId="68F51C16" w:rsidR="0083379D" w:rsidRPr="0083379D" w:rsidRDefault="0083379D" w:rsidP="0083379D">
      <w:pPr>
        <w:pStyle w:val="3vff3xh4yd"/>
        <w:shd w:val="clear" w:color="auto" w:fill="FFFFFF"/>
        <w:spacing w:before="0" w:beforeAutospacing="0" w:after="0" w:afterAutospacing="0"/>
        <w:jc w:val="both"/>
        <w:rPr>
          <w:rFonts w:ascii="Arial" w:hAnsi="Arial" w:cs="Arial"/>
          <w:bCs/>
          <w:sz w:val="22"/>
          <w:szCs w:val="22"/>
        </w:rPr>
      </w:pPr>
      <w:r w:rsidRPr="0083379D">
        <w:rPr>
          <w:rFonts w:ascii="Arial" w:hAnsi="Arial" w:cs="Arial"/>
          <w:bCs/>
          <w:sz w:val="22"/>
          <w:szCs w:val="22"/>
        </w:rPr>
        <w:t xml:space="preserve">GYNERISQ, l'organisme agréé par l'HAS pour l'accréditation des médecins et des équipes médicales </w:t>
      </w:r>
      <w:r w:rsidR="008F2DD0">
        <w:rPr>
          <w:rFonts w:ascii="Arial" w:hAnsi="Arial" w:cs="Arial"/>
          <w:bCs/>
          <w:sz w:val="22"/>
          <w:szCs w:val="22"/>
        </w:rPr>
        <w:t xml:space="preserve">en </w:t>
      </w:r>
      <w:r w:rsidR="00F842C6">
        <w:rPr>
          <w:rFonts w:ascii="Arial" w:hAnsi="Arial" w:cs="Arial"/>
          <w:bCs/>
          <w:sz w:val="22"/>
          <w:szCs w:val="22"/>
        </w:rPr>
        <w:t>gynécologie</w:t>
      </w:r>
      <w:r w:rsidR="008F2DD0">
        <w:rPr>
          <w:rFonts w:ascii="Arial" w:hAnsi="Arial" w:cs="Arial"/>
          <w:bCs/>
          <w:sz w:val="22"/>
          <w:szCs w:val="22"/>
        </w:rPr>
        <w:t xml:space="preserve"> obstétrique a </w:t>
      </w:r>
      <w:proofErr w:type="spellStart"/>
      <w:r w:rsidR="008F2DD0">
        <w:rPr>
          <w:rFonts w:ascii="Arial" w:hAnsi="Arial" w:cs="Arial"/>
          <w:bCs/>
          <w:sz w:val="22"/>
          <w:szCs w:val="22"/>
        </w:rPr>
        <w:t>co-</w:t>
      </w:r>
      <w:r w:rsidRPr="0083379D">
        <w:rPr>
          <w:rFonts w:ascii="Arial" w:hAnsi="Arial" w:cs="Arial"/>
          <w:bCs/>
          <w:sz w:val="22"/>
          <w:szCs w:val="22"/>
        </w:rPr>
        <w:t>piloté</w:t>
      </w:r>
      <w:proofErr w:type="spellEnd"/>
      <w:r w:rsidRPr="0083379D">
        <w:rPr>
          <w:rFonts w:ascii="Arial" w:hAnsi="Arial" w:cs="Arial"/>
          <w:bCs/>
          <w:sz w:val="22"/>
          <w:szCs w:val="22"/>
        </w:rPr>
        <w:t xml:space="preserve"> le logiciel GYNELOG pour qu'il constitue un outil de gestion des risques.</w:t>
      </w:r>
    </w:p>
    <w:p w14:paraId="77E5160F" w14:textId="59C2BC12" w:rsidR="0083379D" w:rsidRPr="0083379D" w:rsidRDefault="00C20D07" w:rsidP="0083379D">
      <w:pPr>
        <w:pStyle w:val="3vff3xh4yd"/>
        <w:shd w:val="clear" w:color="auto" w:fill="FFFFFF"/>
        <w:spacing w:before="0" w:beforeAutospacing="0" w:after="0" w:afterAutospacing="0"/>
        <w:jc w:val="both"/>
        <w:rPr>
          <w:rFonts w:ascii="Arial" w:hAnsi="Arial" w:cs="Arial"/>
          <w:bCs/>
          <w:sz w:val="22"/>
          <w:szCs w:val="22"/>
        </w:rPr>
      </w:pPr>
      <w:r>
        <w:rPr>
          <w:rFonts w:ascii="Arial" w:hAnsi="Arial" w:cs="Arial"/>
          <w:bCs/>
          <w:sz w:val="22"/>
          <w:szCs w:val="22"/>
        </w:rPr>
        <w:t>Sages-</w:t>
      </w:r>
      <w:r w:rsidR="0083379D" w:rsidRPr="0083379D">
        <w:rPr>
          <w:rFonts w:ascii="Arial" w:hAnsi="Arial" w:cs="Arial"/>
          <w:bCs/>
          <w:sz w:val="22"/>
          <w:szCs w:val="22"/>
        </w:rPr>
        <w:t>femmes et obstétriciens ont tous la crainte d'une seule mauvaise interprétation du Rythme cardiaque fœtal (RCF) qui peut les blesser intimement pour avoir é</w:t>
      </w:r>
      <w:r>
        <w:rPr>
          <w:rFonts w:ascii="Arial" w:hAnsi="Arial" w:cs="Arial"/>
          <w:bCs/>
          <w:sz w:val="22"/>
          <w:szCs w:val="22"/>
        </w:rPr>
        <w:t>té la cause d'un handicap d'un n</w:t>
      </w:r>
      <w:r w:rsidR="0083379D" w:rsidRPr="0083379D">
        <w:rPr>
          <w:rFonts w:ascii="Arial" w:hAnsi="Arial" w:cs="Arial"/>
          <w:bCs/>
          <w:sz w:val="22"/>
          <w:szCs w:val="22"/>
        </w:rPr>
        <w:t>ouveau-né et publique</w:t>
      </w:r>
      <w:r w:rsidR="000A30CF">
        <w:rPr>
          <w:rFonts w:ascii="Arial" w:hAnsi="Arial" w:cs="Arial"/>
          <w:bCs/>
          <w:sz w:val="22"/>
          <w:szCs w:val="22"/>
        </w:rPr>
        <w:t>ment par la mise en jeu de leur responsabilité</w:t>
      </w:r>
      <w:r w:rsidR="0083379D" w:rsidRPr="0083379D">
        <w:rPr>
          <w:rFonts w:ascii="Arial" w:hAnsi="Arial" w:cs="Arial"/>
          <w:bCs/>
          <w:sz w:val="22"/>
          <w:szCs w:val="22"/>
        </w:rPr>
        <w:t xml:space="preserve"> civile voire pénale</w:t>
      </w:r>
      <w:r w:rsidR="000A30CF">
        <w:rPr>
          <w:rFonts w:ascii="Arial" w:hAnsi="Arial" w:cs="Arial"/>
          <w:bCs/>
          <w:sz w:val="22"/>
          <w:szCs w:val="22"/>
        </w:rPr>
        <w:t>.</w:t>
      </w:r>
    </w:p>
    <w:p w14:paraId="2A8C3543" w14:textId="56FD68C8" w:rsidR="0083379D" w:rsidRPr="0083379D" w:rsidRDefault="0083379D" w:rsidP="0083379D">
      <w:pPr>
        <w:pStyle w:val="3vff3xh4yd"/>
        <w:shd w:val="clear" w:color="auto" w:fill="FFFFFF"/>
        <w:spacing w:before="0" w:beforeAutospacing="0" w:after="0" w:afterAutospacing="0"/>
        <w:jc w:val="both"/>
        <w:rPr>
          <w:rFonts w:ascii="Arial" w:hAnsi="Arial" w:cs="Arial"/>
          <w:bCs/>
          <w:sz w:val="22"/>
          <w:szCs w:val="22"/>
        </w:rPr>
      </w:pPr>
      <w:r w:rsidRPr="0083379D">
        <w:rPr>
          <w:rFonts w:ascii="Arial" w:hAnsi="Arial" w:cs="Arial"/>
          <w:bCs/>
          <w:sz w:val="22"/>
          <w:szCs w:val="22"/>
        </w:rPr>
        <w:t>En partant de cette préoccupation unanime, la formation a pour but de démontrer, convaincre ou selon le cas, réduire les dernières résistances à la saisie du dossier médical structuré tout au long de la grossesse de telle sorte que l'équipe entière profite de</w:t>
      </w:r>
      <w:r w:rsidR="00F842C6">
        <w:rPr>
          <w:rFonts w:ascii="Arial" w:hAnsi="Arial" w:cs="Arial"/>
          <w:bCs/>
          <w:sz w:val="22"/>
          <w:szCs w:val="22"/>
        </w:rPr>
        <w:t xml:space="preserve">s Barrières contre les risques </w:t>
      </w:r>
      <w:r w:rsidRPr="0083379D">
        <w:rPr>
          <w:rFonts w:ascii="Arial" w:hAnsi="Arial" w:cs="Arial"/>
          <w:bCs/>
          <w:sz w:val="22"/>
          <w:szCs w:val="22"/>
        </w:rPr>
        <w:t>du RCF.</w:t>
      </w:r>
    </w:p>
    <w:p w14:paraId="5FE40FE6" w14:textId="77777777" w:rsidR="0083379D" w:rsidRDefault="0083379D" w:rsidP="0083379D">
      <w:pPr>
        <w:shd w:val="clear" w:color="auto" w:fill="FFFFFF"/>
        <w:spacing w:after="0" w:line="240" w:lineRule="auto"/>
        <w:jc w:val="both"/>
        <w:rPr>
          <w:rFonts w:ascii="Arial" w:eastAsia="Times New Roman" w:hAnsi="Arial" w:cs="Arial"/>
          <w:color w:val="646464"/>
          <w:lang w:eastAsia="fr-FR"/>
        </w:rPr>
      </w:pPr>
    </w:p>
    <w:p w14:paraId="4B42CC1C" w14:textId="6C8BEDD4" w:rsidR="009A3474" w:rsidRPr="00805535" w:rsidRDefault="009A3474" w:rsidP="0083379D">
      <w:p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 xml:space="preserve">Il s'agit précisément d'apprendre aux équipes des maternités à réduire les risques tout au long de la surveillance de la grossesse et de </w:t>
      </w:r>
      <w:r w:rsidR="00024F3D" w:rsidRPr="00805535">
        <w:rPr>
          <w:rFonts w:ascii="Arial" w:eastAsia="Times New Roman" w:hAnsi="Arial" w:cs="Arial"/>
          <w:lang w:eastAsia="fr-FR"/>
        </w:rPr>
        <w:t>l'accouchement en</w:t>
      </w:r>
      <w:r w:rsidRPr="00805535">
        <w:rPr>
          <w:rFonts w:ascii="Arial" w:eastAsia="Times New Roman" w:hAnsi="Arial" w:cs="Arial"/>
          <w:lang w:eastAsia="fr-FR"/>
        </w:rPr>
        <w:t xml:space="preserve"> utilisan</w:t>
      </w:r>
      <w:r w:rsidR="00F842C6">
        <w:rPr>
          <w:rFonts w:ascii="Arial" w:eastAsia="Times New Roman" w:hAnsi="Arial" w:cs="Arial"/>
          <w:lang w:eastAsia="fr-FR"/>
        </w:rPr>
        <w:t xml:space="preserve">t un logiciel conçu pour cela. </w:t>
      </w:r>
      <w:r w:rsidRPr="00805535">
        <w:rPr>
          <w:rFonts w:ascii="Arial" w:eastAsia="Times New Roman" w:hAnsi="Arial" w:cs="Arial"/>
          <w:lang w:eastAsia="fr-FR"/>
        </w:rPr>
        <w:t xml:space="preserve">C'est un logiciel connecté au dossier médical évitant les doubles saisies. Il l'alimentera en pièces médicales qui ont leur place dans le dossier médical </w:t>
      </w:r>
      <w:r w:rsidR="005A1415" w:rsidRPr="00805535">
        <w:rPr>
          <w:rFonts w:ascii="Arial" w:eastAsia="Times New Roman" w:hAnsi="Arial" w:cs="Arial"/>
          <w:lang w:eastAsia="fr-FR"/>
        </w:rPr>
        <w:t>d'établissement. (Compte</w:t>
      </w:r>
      <w:r w:rsidRPr="00805535">
        <w:rPr>
          <w:rFonts w:ascii="Arial" w:eastAsia="Times New Roman" w:hAnsi="Arial" w:cs="Arial"/>
          <w:lang w:eastAsia="fr-FR"/>
        </w:rPr>
        <w:t xml:space="preserve"> rendu de grossesse, </w:t>
      </w:r>
      <w:proofErr w:type="spellStart"/>
      <w:r w:rsidRPr="00805535">
        <w:rPr>
          <w:rFonts w:ascii="Arial" w:eastAsia="Times New Roman" w:hAnsi="Arial" w:cs="Arial"/>
          <w:lang w:eastAsia="fr-FR"/>
        </w:rPr>
        <w:t>Partogramme</w:t>
      </w:r>
      <w:proofErr w:type="spellEnd"/>
      <w:r w:rsidRPr="00805535">
        <w:rPr>
          <w:rFonts w:ascii="Arial" w:eastAsia="Times New Roman" w:hAnsi="Arial" w:cs="Arial"/>
          <w:lang w:eastAsia="fr-FR"/>
        </w:rPr>
        <w:t>)</w:t>
      </w:r>
      <w:r w:rsidR="00F842C6">
        <w:rPr>
          <w:rFonts w:ascii="Arial" w:eastAsia="Times New Roman" w:hAnsi="Arial" w:cs="Arial"/>
          <w:lang w:eastAsia="fr-FR"/>
        </w:rPr>
        <w:t>.</w:t>
      </w:r>
    </w:p>
    <w:p w14:paraId="5C9D3B0B" w14:textId="77777777" w:rsidR="009A3474" w:rsidRPr="00805535" w:rsidRDefault="009A3474" w:rsidP="0083379D">
      <w:pPr>
        <w:shd w:val="clear" w:color="auto" w:fill="FFFFFF"/>
        <w:spacing w:after="0" w:line="240" w:lineRule="auto"/>
        <w:jc w:val="both"/>
        <w:rPr>
          <w:rFonts w:ascii="Arial" w:eastAsia="Times New Roman" w:hAnsi="Arial" w:cs="Arial"/>
          <w:lang w:eastAsia="fr-FR"/>
        </w:rPr>
      </w:pPr>
    </w:p>
    <w:p w14:paraId="16EEEBEA" w14:textId="785BF3E2" w:rsidR="009A3474" w:rsidRPr="00805535" w:rsidRDefault="009A3474" w:rsidP="009A3474">
      <w:p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lastRenderedPageBreak/>
        <w:t>Le logiciel associatif GYNELOG est la propriété de l'association de ses utilisateurs gynécologues</w:t>
      </w:r>
      <w:r w:rsidR="005A1415" w:rsidRPr="00805535">
        <w:rPr>
          <w:rFonts w:ascii="Arial" w:eastAsia="Times New Roman" w:hAnsi="Arial" w:cs="Arial"/>
          <w:lang w:eastAsia="fr-FR"/>
        </w:rPr>
        <w:t>-</w:t>
      </w:r>
      <w:r w:rsidRPr="00805535">
        <w:rPr>
          <w:rFonts w:ascii="Arial" w:eastAsia="Times New Roman" w:hAnsi="Arial" w:cs="Arial"/>
          <w:lang w:eastAsia="fr-FR"/>
        </w:rPr>
        <w:t>obstétriciens. Il est développé en partenariat avec GYNERISQ organisme agréé de gestion des risques reconnu par l'HAS. Son objectif est d'optimiser la gestion des risques dans les domaines traités par les recommandations produites par GYNERISQ, le CNGOF</w:t>
      </w:r>
      <w:r w:rsidR="00F842C6">
        <w:rPr>
          <w:rFonts w:ascii="Arial" w:eastAsia="Times New Roman" w:hAnsi="Arial" w:cs="Arial"/>
          <w:lang w:eastAsia="fr-FR"/>
        </w:rPr>
        <w:t>,</w:t>
      </w:r>
      <w:r w:rsidRPr="00805535">
        <w:rPr>
          <w:rFonts w:ascii="Arial" w:eastAsia="Times New Roman" w:hAnsi="Arial" w:cs="Arial"/>
          <w:lang w:eastAsia="fr-FR"/>
        </w:rPr>
        <w:t xml:space="preserve"> le NICE</w:t>
      </w:r>
      <w:r w:rsidR="00F842C6">
        <w:rPr>
          <w:rFonts w:ascii="Arial" w:eastAsia="Times New Roman" w:hAnsi="Arial" w:cs="Arial"/>
          <w:lang w:eastAsia="fr-FR"/>
        </w:rPr>
        <w:t>,</w:t>
      </w:r>
      <w:r w:rsidRPr="00805535">
        <w:rPr>
          <w:rFonts w:ascii="Arial" w:eastAsia="Times New Roman" w:hAnsi="Arial" w:cs="Arial"/>
          <w:lang w:eastAsia="fr-FR"/>
        </w:rPr>
        <w:t xml:space="preserve"> l'ACOG. </w:t>
      </w:r>
    </w:p>
    <w:p w14:paraId="66DD3E75" w14:textId="77777777" w:rsidR="009A3474" w:rsidRPr="00805535" w:rsidRDefault="009A3474" w:rsidP="009A3474">
      <w:pPr>
        <w:shd w:val="clear" w:color="auto" w:fill="FFFFFF"/>
        <w:spacing w:after="0" w:line="240" w:lineRule="auto"/>
        <w:jc w:val="both"/>
        <w:rPr>
          <w:rFonts w:ascii="Arial" w:eastAsia="Times New Roman" w:hAnsi="Arial" w:cs="Arial"/>
          <w:lang w:eastAsia="fr-FR"/>
        </w:rPr>
      </w:pPr>
    </w:p>
    <w:p w14:paraId="50B1EF29" w14:textId="77777777" w:rsidR="009A3474" w:rsidRPr="00805535" w:rsidRDefault="009A3474" w:rsidP="009A3474">
      <w:p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 xml:space="preserve">Ce logiciel comporte la spécificité d'un dispositif de saisie linéaire qui structure l'information médicale. Il est paramétrable grace à un outil spécifique. Ce paramétrage procède d'une part de la copie de routines communes </w:t>
      </w:r>
      <w:r w:rsidR="005A1415" w:rsidRPr="00805535">
        <w:rPr>
          <w:rFonts w:ascii="Arial" w:eastAsia="Times New Roman" w:hAnsi="Arial" w:cs="Arial"/>
          <w:lang w:eastAsia="fr-FR"/>
        </w:rPr>
        <w:t xml:space="preserve">à plusieurs équipes </w:t>
      </w:r>
      <w:r w:rsidRPr="00805535">
        <w:rPr>
          <w:rFonts w:ascii="Arial" w:eastAsia="Times New Roman" w:hAnsi="Arial" w:cs="Arial"/>
          <w:lang w:eastAsia="fr-FR"/>
        </w:rPr>
        <w:t>et d'autre part d'une adaptation voulue par chaque équipe.</w:t>
      </w:r>
    </w:p>
    <w:p w14:paraId="5530DDDF" w14:textId="77777777" w:rsidR="009A3474" w:rsidRPr="00805535" w:rsidRDefault="009A3474" w:rsidP="009A3474">
      <w:p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 xml:space="preserve">Les données saisies permettent des aides à la décision, la mise en valeur "éclatante" des informations cruciales pour la sécurité et des comptes rendus rigoureux. </w:t>
      </w:r>
    </w:p>
    <w:p w14:paraId="4EBC9604" w14:textId="77777777" w:rsidR="009A3474" w:rsidRPr="00805535" w:rsidRDefault="009A3474" w:rsidP="009A3474">
      <w:p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Elles permettent même de définir des échéances pour éviter l'oubli du traitement de certaines informations.</w:t>
      </w:r>
    </w:p>
    <w:p w14:paraId="33D407C6" w14:textId="77777777" w:rsidR="009A3474" w:rsidRPr="00805535" w:rsidRDefault="009A3474" w:rsidP="009A3474">
      <w:pPr>
        <w:shd w:val="clear" w:color="auto" w:fill="FFFFFF"/>
        <w:spacing w:after="0" w:line="240" w:lineRule="auto"/>
        <w:jc w:val="both"/>
        <w:rPr>
          <w:rFonts w:ascii="Arial" w:eastAsia="Times New Roman" w:hAnsi="Arial" w:cs="Arial"/>
          <w:lang w:eastAsia="fr-FR"/>
        </w:rPr>
      </w:pPr>
    </w:p>
    <w:p w14:paraId="683AF51E" w14:textId="77777777" w:rsidR="009A3474" w:rsidRPr="009D2580" w:rsidRDefault="009A3474" w:rsidP="009A3474">
      <w:pPr>
        <w:shd w:val="clear" w:color="auto" w:fill="FFFFFF"/>
        <w:spacing w:after="0" w:line="240" w:lineRule="auto"/>
        <w:jc w:val="both"/>
        <w:rPr>
          <w:rFonts w:ascii="Arial" w:eastAsia="Times New Roman" w:hAnsi="Arial" w:cs="Arial"/>
          <w:b/>
          <w:lang w:eastAsia="fr-FR"/>
        </w:rPr>
      </w:pPr>
      <w:r w:rsidRPr="009D2580">
        <w:rPr>
          <w:rFonts w:ascii="Arial" w:eastAsia="Times New Roman" w:hAnsi="Arial" w:cs="Arial"/>
          <w:b/>
          <w:lang w:eastAsia="fr-FR"/>
        </w:rPr>
        <w:t xml:space="preserve">Concrètement ses applications sont </w:t>
      </w:r>
      <w:r w:rsidR="005A1415" w:rsidRPr="009D2580">
        <w:rPr>
          <w:rFonts w:ascii="Arial" w:eastAsia="Times New Roman" w:hAnsi="Arial" w:cs="Arial"/>
          <w:b/>
          <w:lang w:eastAsia="fr-FR"/>
        </w:rPr>
        <w:t>notamment :</w:t>
      </w:r>
    </w:p>
    <w:p w14:paraId="38DA76F6" w14:textId="6B88868A" w:rsidR="009A3474" w:rsidRPr="00805535" w:rsidRDefault="009A3474" w:rsidP="009A3474">
      <w:pPr>
        <w:pStyle w:val="Paragraphedeliste"/>
        <w:numPr>
          <w:ilvl w:val="0"/>
          <w:numId w:val="3"/>
        </w:num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 xml:space="preserve">La création de </w:t>
      </w:r>
      <w:proofErr w:type="spellStart"/>
      <w:r w:rsidR="00F842C6">
        <w:rPr>
          <w:rFonts w:ascii="Arial" w:eastAsia="Times New Roman" w:hAnsi="Arial" w:cs="Arial"/>
          <w:lang w:eastAsia="fr-FR"/>
        </w:rPr>
        <w:t>c</w:t>
      </w:r>
      <w:r w:rsidRPr="00805535">
        <w:rPr>
          <w:rFonts w:ascii="Arial" w:eastAsia="Times New Roman" w:hAnsi="Arial" w:cs="Arial"/>
          <w:lang w:eastAsia="fr-FR"/>
        </w:rPr>
        <w:t>hecklist</w:t>
      </w:r>
      <w:r w:rsidR="00F842C6">
        <w:rPr>
          <w:rFonts w:ascii="Arial" w:eastAsia="Times New Roman" w:hAnsi="Arial" w:cs="Arial"/>
          <w:lang w:eastAsia="fr-FR"/>
        </w:rPr>
        <w:t>s</w:t>
      </w:r>
      <w:proofErr w:type="spellEnd"/>
      <w:r w:rsidRPr="00805535">
        <w:rPr>
          <w:rFonts w:ascii="Arial" w:eastAsia="Times New Roman" w:hAnsi="Arial" w:cs="Arial"/>
          <w:lang w:eastAsia="fr-FR"/>
        </w:rPr>
        <w:t xml:space="preserve"> garantissant le respect des prérequis pour une bonne surveillance des accouchements. Ces checklists se modifient selon les circonstances ce qui les maintient pertinentes. Elle</w:t>
      </w:r>
      <w:r w:rsidR="00024F3D" w:rsidRPr="00805535">
        <w:rPr>
          <w:rFonts w:ascii="Arial" w:eastAsia="Times New Roman" w:hAnsi="Arial" w:cs="Arial"/>
          <w:lang w:eastAsia="fr-FR"/>
        </w:rPr>
        <w:t>s</w:t>
      </w:r>
      <w:r w:rsidRPr="00805535">
        <w:rPr>
          <w:rFonts w:ascii="Arial" w:eastAsia="Times New Roman" w:hAnsi="Arial" w:cs="Arial"/>
          <w:lang w:eastAsia="fr-FR"/>
        </w:rPr>
        <w:t xml:space="preserve"> évitent de devoir se fier à son seul souvenir ou sa seule présence d'esprit pour remplir toutes les obligations.</w:t>
      </w:r>
    </w:p>
    <w:p w14:paraId="301286E5" w14:textId="77777777" w:rsidR="009A3474" w:rsidRPr="00805535" w:rsidRDefault="009A3474" w:rsidP="009A3474">
      <w:pPr>
        <w:pStyle w:val="Paragraphedeliste"/>
        <w:numPr>
          <w:ilvl w:val="0"/>
          <w:numId w:val="3"/>
        </w:num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 xml:space="preserve">La prévention des oublis de </w:t>
      </w:r>
      <w:r w:rsidR="00024F3D" w:rsidRPr="00805535">
        <w:rPr>
          <w:rFonts w:ascii="Arial" w:eastAsia="Times New Roman" w:hAnsi="Arial" w:cs="Arial"/>
          <w:lang w:eastAsia="fr-FR"/>
        </w:rPr>
        <w:t>s</w:t>
      </w:r>
      <w:r w:rsidRPr="00805535">
        <w:rPr>
          <w:rFonts w:ascii="Arial" w:eastAsia="Times New Roman" w:hAnsi="Arial" w:cs="Arial"/>
          <w:lang w:eastAsia="fr-FR"/>
        </w:rPr>
        <w:t>érologies et de prélèvement</w:t>
      </w:r>
      <w:r w:rsidR="005A1415" w:rsidRPr="00805535">
        <w:rPr>
          <w:rFonts w:ascii="Arial" w:eastAsia="Times New Roman" w:hAnsi="Arial" w:cs="Arial"/>
          <w:lang w:eastAsia="fr-FR"/>
        </w:rPr>
        <w:t>s</w:t>
      </w:r>
      <w:r w:rsidRPr="00805535">
        <w:rPr>
          <w:rFonts w:ascii="Arial" w:eastAsia="Times New Roman" w:hAnsi="Arial" w:cs="Arial"/>
          <w:lang w:eastAsia="fr-FR"/>
        </w:rPr>
        <w:t xml:space="preserve"> obligatoire</w:t>
      </w:r>
      <w:r w:rsidR="005A1415" w:rsidRPr="00805535">
        <w:rPr>
          <w:rFonts w:ascii="Arial" w:eastAsia="Times New Roman" w:hAnsi="Arial" w:cs="Arial"/>
          <w:lang w:eastAsia="fr-FR"/>
        </w:rPr>
        <w:t>s.</w:t>
      </w:r>
      <w:r w:rsidRPr="00805535">
        <w:rPr>
          <w:rFonts w:ascii="Arial" w:eastAsia="Times New Roman" w:hAnsi="Arial" w:cs="Arial"/>
          <w:lang w:eastAsia="fr-FR"/>
        </w:rPr>
        <w:t xml:space="preserve"> </w:t>
      </w:r>
    </w:p>
    <w:p w14:paraId="51CDDCA0" w14:textId="77777777" w:rsidR="009A3474" w:rsidRPr="00805535" w:rsidRDefault="009A3474" w:rsidP="009A3474">
      <w:pPr>
        <w:pStyle w:val="Paragraphedeliste"/>
        <w:numPr>
          <w:ilvl w:val="0"/>
          <w:numId w:val="3"/>
        </w:num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L'</w:t>
      </w:r>
      <w:r w:rsidR="00024F3D" w:rsidRPr="00805535">
        <w:rPr>
          <w:rFonts w:ascii="Arial" w:eastAsia="Times New Roman" w:hAnsi="Arial" w:cs="Arial"/>
          <w:lang w:eastAsia="fr-FR"/>
        </w:rPr>
        <w:t>a</w:t>
      </w:r>
      <w:r w:rsidRPr="00805535">
        <w:rPr>
          <w:rFonts w:ascii="Arial" w:eastAsia="Times New Roman" w:hAnsi="Arial" w:cs="Arial"/>
          <w:lang w:eastAsia="fr-FR"/>
        </w:rPr>
        <w:t>ide à l'interprétation du rythme cardiaque fœtal ou de l'état neuro-pédiatrique des enfants en suspicion d'encéphalopathie néonatale.</w:t>
      </w:r>
    </w:p>
    <w:p w14:paraId="6195D35E" w14:textId="77777777" w:rsidR="009A3474" w:rsidRPr="00805535" w:rsidRDefault="009A3474" w:rsidP="009A3474">
      <w:pPr>
        <w:pStyle w:val="Paragraphedeliste"/>
        <w:numPr>
          <w:ilvl w:val="0"/>
          <w:numId w:val="3"/>
        </w:num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L'exhaustivité du suivi des hémorragies de la délivrance</w:t>
      </w:r>
    </w:p>
    <w:p w14:paraId="4BDAB6E8" w14:textId="08C91FCB" w:rsidR="009A3474" w:rsidRPr="00805535" w:rsidRDefault="009A3474" w:rsidP="009A3474">
      <w:pPr>
        <w:pStyle w:val="Paragraphedeliste"/>
        <w:numPr>
          <w:ilvl w:val="0"/>
          <w:numId w:val="3"/>
        </w:num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L'alimentation automatique d'une feuille technique de surveillance standardisée qui évite d'avoir à chercher les info</w:t>
      </w:r>
      <w:r w:rsidR="009D2580">
        <w:rPr>
          <w:rFonts w:ascii="Arial" w:eastAsia="Times New Roman" w:hAnsi="Arial" w:cs="Arial"/>
          <w:lang w:eastAsia="fr-FR"/>
        </w:rPr>
        <w:t>rmations nécessaires en urgence</w:t>
      </w:r>
      <w:r w:rsidRPr="00805535">
        <w:rPr>
          <w:rFonts w:ascii="Arial" w:eastAsia="Times New Roman" w:hAnsi="Arial" w:cs="Arial"/>
          <w:lang w:eastAsia="fr-FR"/>
        </w:rPr>
        <w:t xml:space="preserve"> dans tout le </w:t>
      </w:r>
      <w:r w:rsidR="009D2580">
        <w:rPr>
          <w:rFonts w:ascii="Arial" w:eastAsia="Times New Roman" w:hAnsi="Arial" w:cs="Arial"/>
          <w:lang w:eastAsia="fr-FR"/>
        </w:rPr>
        <w:t>dossier, s</w:t>
      </w:r>
      <w:r w:rsidRPr="00805535">
        <w:rPr>
          <w:rFonts w:ascii="Arial" w:eastAsia="Times New Roman" w:hAnsi="Arial" w:cs="Arial"/>
          <w:lang w:eastAsia="fr-FR"/>
        </w:rPr>
        <w:t>tructuration rigoureuse des comptes rendus de la césarienne par exemple.</w:t>
      </w:r>
    </w:p>
    <w:p w14:paraId="20A7C27E" w14:textId="77777777" w:rsidR="009A3474" w:rsidRPr="00805535" w:rsidRDefault="009A3474" w:rsidP="009A3474">
      <w:pPr>
        <w:shd w:val="clear" w:color="auto" w:fill="FFFFFF"/>
        <w:spacing w:after="0" w:line="240" w:lineRule="auto"/>
        <w:jc w:val="both"/>
        <w:rPr>
          <w:rFonts w:ascii="Arial" w:eastAsia="Times New Roman" w:hAnsi="Arial" w:cs="Arial"/>
          <w:lang w:eastAsia="fr-FR"/>
        </w:rPr>
      </w:pPr>
    </w:p>
    <w:p w14:paraId="5EDD17F0" w14:textId="26D5605A" w:rsidR="0083379D" w:rsidRPr="009D2580" w:rsidRDefault="0083379D" w:rsidP="0083379D">
      <w:pPr>
        <w:shd w:val="clear" w:color="auto" w:fill="FFFFFF"/>
        <w:spacing w:after="0" w:line="240" w:lineRule="auto"/>
        <w:jc w:val="both"/>
        <w:rPr>
          <w:rFonts w:ascii="Arial" w:eastAsia="Times New Roman" w:hAnsi="Arial" w:cs="Arial"/>
          <w:b/>
          <w:lang w:eastAsia="fr-FR"/>
        </w:rPr>
      </w:pPr>
      <w:r w:rsidRPr="009D2580">
        <w:rPr>
          <w:rFonts w:ascii="Arial" w:eastAsia="Times New Roman" w:hAnsi="Arial" w:cs="Arial"/>
          <w:b/>
          <w:lang w:eastAsia="fr-FR"/>
        </w:rPr>
        <w:t>Les principaux objectifs sont</w:t>
      </w:r>
      <w:r w:rsidR="009D2580">
        <w:rPr>
          <w:rFonts w:ascii="Arial" w:eastAsia="Times New Roman" w:hAnsi="Arial" w:cs="Arial"/>
          <w:b/>
          <w:lang w:eastAsia="fr-FR"/>
        </w:rPr>
        <w:t xml:space="preserve"> </w:t>
      </w:r>
      <w:r w:rsidRPr="009D2580">
        <w:rPr>
          <w:rFonts w:ascii="Arial" w:eastAsia="Times New Roman" w:hAnsi="Arial" w:cs="Arial"/>
          <w:b/>
          <w:lang w:eastAsia="fr-FR"/>
        </w:rPr>
        <w:t>:</w:t>
      </w:r>
    </w:p>
    <w:p w14:paraId="62EC4CEB" w14:textId="32C36D88" w:rsidR="0083379D" w:rsidRPr="00805535" w:rsidRDefault="0083379D" w:rsidP="0083379D">
      <w:pPr>
        <w:shd w:val="clear" w:color="auto" w:fill="FFFFFF"/>
        <w:spacing w:after="0" w:line="240" w:lineRule="auto"/>
        <w:jc w:val="both"/>
        <w:rPr>
          <w:rFonts w:ascii="Arial" w:eastAsia="Times New Roman" w:hAnsi="Arial" w:cs="Arial"/>
          <w:lang w:eastAsia="fr-FR"/>
        </w:rPr>
      </w:pPr>
      <w:r w:rsidRPr="009D2580">
        <w:rPr>
          <w:rFonts w:ascii="Arial" w:eastAsia="Times New Roman" w:hAnsi="Arial" w:cs="Arial"/>
          <w:b/>
          <w:lang w:eastAsia="fr-FR"/>
        </w:rPr>
        <w:t>Objectif 1 :</w:t>
      </w:r>
      <w:r w:rsidRPr="00805535">
        <w:rPr>
          <w:rFonts w:ascii="Arial" w:eastAsia="Times New Roman" w:hAnsi="Arial" w:cs="Arial"/>
          <w:lang w:eastAsia="fr-FR"/>
        </w:rPr>
        <w:t xml:space="preserve"> Développer une assistance à la gestion des risques au travers du paramétrage du logiciel</w:t>
      </w:r>
      <w:r w:rsidR="009D2580">
        <w:rPr>
          <w:rFonts w:ascii="Arial" w:eastAsia="Times New Roman" w:hAnsi="Arial" w:cs="Arial"/>
          <w:lang w:eastAsia="fr-FR"/>
        </w:rPr>
        <w:t xml:space="preserve"> ;</w:t>
      </w:r>
    </w:p>
    <w:p w14:paraId="1E4FC171" w14:textId="77777777" w:rsidR="0083379D" w:rsidRPr="00805535" w:rsidRDefault="0083379D" w:rsidP="0083379D">
      <w:pPr>
        <w:shd w:val="clear" w:color="auto" w:fill="FFFFFF"/>
        <w:spacing w:after="0" w:line="240" w:lineRule="auto"/>
        <w:jc w:val="both"/>
        <w:rPr>
          <w:rFonts w:ascii="Arial" w:eastAsia="Times New Roman" w:hAnsi="Arial" w:cs="Arial"/>
          <w:lang w:eastAsia="fr-FR"/>
        </w:rPr>
      </w:pPr>
    </w:p>
    <w:p w14:paraId="74BCDF5E" w14:textId="0E4DBE38" w:rsidR="0083379D" w:rsidRPr="00805535" w:rsidRDefault="0083379D" w:rsidP="0083379D">
      <w:pPr>
        <w:shd w:val="clear" w:color="auto" w:fill="FFFFFF"/>
        <w:spacing w:after="0" w:line="240" w:lineRule="auto"/>
        <w:jc w:val="both"/>
        <w:rPr>
          <w:rFonts w:ascii="Arial" w:eastAsia="Times New Roman" w:hAnsi="Arial" w:cs="Arial"/>
          <w:lang w:eastAsia="fr-FR"/>
        </w:rPr>
      </w:pPr>
      <w:r w:rsidRPr="009D2580">
        <w:rPr>
          <w:rFonts w:ascii="Arial" w:eastAsia="Times New Roman" w:hAnsi="Arial" w:cs="Arial"/>
          <w:b/>
          <w:lang w:eastAsia="fr-FR"/>
        </w:rPr>
        <w:t>Objectif 2</w:t>
      </w:r>
      <w:r w:rsidR="009D2580">
        <w:rPr>
          <w:rFonts w:ascii="Arial" w:eastAsia="Times New Roman" w:hAnsi="Arial" w:cs="Arial"/>
          <w:b/>
          <w:lang w:eastAsia="fr-FR"/>
        </w:rPr>
        <w:t xml:space="preserve"> </w:t>
      </w:r>
      <w:r w:rsidRPr="009D2580">
        <w:rPr>
          <w:rFonts w:ascii="Arial" w:eastAsia="Times New Roman" w:hAnsi="Arial" w:cs="Arial"/>
          <w:b/>
          <w:lang w:eastAsia="fr-FR"/>
        </w:rPr>
        <w:t>:</w:t>
      </w:r>
      <w:r w:rsidR="009D2580">
        <w:rPr>
          <w:rFonts w:ascii="Arial" w:eastAsia="Times New Roman" w:hAnsi="Arial" w:cs="Arial"/>
          <w:lang w:eastAsia="fr-FR"/>
        </w:rPr>
        <w:t xml:space="preserve"> </w:t>
      </w:r>
      <w:r w:rsidRPr="00805535">
        <w:rPr>
          <w:rFonts w:ascii="Arial" w:eastAsia="Times New Roman" w:hAnsi="Arial" w:cs="Arial"/>
          <w:lang w:eastAsia="fr-FR"/>
        </w:rPr>
        <w:t>Apprendre à saisir le compte rendu des soins dans le dossier informatisé GYNELOG en  bénéficiant des barrières de gestion des risques</w:t>
      </w:r>
      <w:r w:rsidR="009D2580">
        <w:rPr>
          <w:rFonts w:ascii="Arial" w:eastAsia="Times New Roman" w:hAnsi="Arial" w:cs="Arial"/>
          <w:lang w:eastAsia="fr-FR"/>
        </w:rPr>
        <w:t xml:space="preserve"> ;</w:t>
      </w:r>
    </w:p>
    <w:p w14:paraId="0CD218C1" w14:textId="77777777" w:rsidR="0083379D" w:rsidRPr="00805535" w:rsidRDefault="0083379D" w:rsidP="0083379D">
      <w:pPr>
        <w:shd w:val="clear" w:color="auto" w:fill="FFFFFF"/>
        <w:spacing w:after="0" w:line="240" w:lineRule="auto"/>
        <w:jc w:val="both"/>
        <w:rPr>
          <w:rFonts w:ascii="Arial" w:eastAsia="Times New Roman" w:hAnsi="Arial" w:cs="Arial"/>
          <w:lang w:eastAsia="fr-FR"/>
        </w:rPr>
      </w:pPr>
    </w:p>
    <w:p w14:paraId="730C6479" w14:textId="2ECE16FC" w:rsidR="0083379D" w:rsidRPr="00805535" w:rsidRDefault="0083379D" w:rsidP="0083379D">
      <w:pPr>
        <w:shd w:val="clear" w:color="auto" w:fill="FFFFFF"/>
        <w:spacing w:after="0" w:line="240" w:lineRule="auto"/>
        <w:jc w:val="both"/>
        <w:rPr>
          <w:rFonts w:ascii="Arial" w:eastAsia="Times New Roman" w:hAnsi="Arial" w:cs="Arial"/>
          <w:lang w:eastAsia="fr-FR"/>
        </w:rPr>
      </w:pPr>
      <w:r w:rsidRPr="009D2580">
        <w:rPr>
          <w:rFonts w:ascii="Arial" w:eastAsia="Times New Roman" w:hAnsi="Arial" w:cs="Arial"/>
          <w:b/>
          <w:lang w:eastAsia="fr-FR"/>
        </w:rPr>
        <w:t>Objectif 3</w:t>
      </w:r>
      <w:r w:rsidR="009D2580">
        <w:rPr>
          <w:rFonts w:ascii="Arial" w:eastAsia="Times New Roman" w:hAnsi="Arial" w:cs="Arial"/>
          <w:b/>
          <w:lang w:eastAsia="fr-FR"/>
        </w:rPr>
        <w:t xml:space="preserve"> </w:t>
      </w:r>
      <w:r w:rsidRPr="009D2580">
        <w:rPr>
          <w:rFonts w:ascii="Arial" w:eastAsia="Times New Roman" w:hAnsi="Arial" w:cs="Arial"/>
          <w:b/>
          <w:lang w:eastAsia="fr-FR"/>
        </w:rPr>
        <w:t>:</w:t>
      </w:r>
      <w:r w:rsidRPr="00805535">
        <w:rPr>
          <w:rFonts w:ascii="Arial" w:eastAsia="Times New Roman" w:hAnsi="Arial" w:cs="Arial"/>
          <w:lang w:eastAsia="fr-FR"/>
        </w:rPr>
        <w:t xml:space="preserve"> Apprendre les différents niveaux de paramétrage des questionnaires de check-list de ce logiciel</w:t>
      </w:r>
      <w:r w:rsidR="009D2580">
        <w:rPr>
          <w:rFonts w:ascii="Arial" w:eastAsia="Times New Roman" w:hAnsi="Arial" w:cs="Arial"/>
          <w:lang w:eastAsia="fr-FR"/>
        </w:rPr>
        <w:t>.</w:t>
      </w:r>
    </w:p>
    <w:p w14:paraId="3D777749" w14:textId="77777777" w:rsidR="0083379D" w:rsidRPr="00805535" w:rsidRDefault="0083379D" w:rsidP="009A3474">
      <w:pPr>
        <w:shd w:val="clear" w:color="auto" w:fill="FFFFFF"/>
        <w:spacing w:after="0" w:line="240" w:lineRule="auto"/>
        <w:jc w:val="both"/>
        <w:rPr>
          <w:rFonts w:ascii="Arial" w:eastAsia="Times New Roman" w:hAnsi="Arial" w:cs="Arial"/>
          <w:lang w:eastAsia="fr-FR"/>
        </w:rPr>
      </w:pPr>
    </w:p>
    <w:p w14:paraId="2B27F2C7" w14:textId="77777777" w:rsidR="0083379D" w:rsidRPr="00805535" w:rsidRDefault="0083379D" w:rsidP="009A3474">
      <w:pPr>
        <w:shd w:val="clear" w:color="auto" w:fill="FFFFFF"/>
        <w:spacing w:after="0" w:line="240" w:lineRule="auto"/>
        <w:jc w:val="both"/>
        <w:rPr>
          <w:rFonts w:ascii="Arial" w:eastAsia="Times New Roman" w:hAnsi="Arial" w:cs="Arial"/>
          <w:lang w:eastAsia="fr-FR"/>
        </w:rPr>
      </w:pPr>
    </w:p>
    <w:p w14:paraId="36998C2B" w14:textId="77777777" w:rsidR="009A3474" w:rsidRPr="009D2580" w:rsidRDefault="009A3474" w:rsidP="009A3474">
      <w:pPr>
        <w:shd w:val="clear" w:color="auto" w:fill="FFFFFF"/>
        <w:spacing w:after="0" w:line="240" w:lineRule="auto"/>
        <w:jc w:val="both"/>
        <w:rPr>
          <w:rFonts w:ascii="Arial" w:eastAsia="Times New Roman" w:hAnsi="Arial" w:cs="Arial"/>
          <w:b/>
          <w:lang w:eastAsia="fr-FR"/>
        </w:rPr>
      </w:pPr>
      <w:r w:rsidRPr="009D2580">
        <w:rPr>
          <w:rFonts w:ascii="Arial" w:eastAsia="Times New Roman" w:hAnsi="Arial" w:cs="Arial"/>
          <w:b/>
          <w:lang w:eastAsia="fr-FR"/>
        </w:rPr>
        <w:t xml:space="preserve">La méthode sera déployée </w:t>
      </w:r>
    </w:p>
    <w:p w14:paraId="3BA31939" w14:textId="177D08B3" w:rsidR="009A3474" w:rsidRPr="00805535" w:rsidRDefault="009A3474" w:rsidP="009A3474">
      <w:pPr>
        <w:pStyle w:val="Paragraphedeliste"/>
        <w:numPr>
          <w:ilvl w:val="0"/>
          <w:numId w:val="2"/>
        </w:num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En demandant aux participants d'indiquer quels risques il souhaite traiter un mois avant la réunion pour que l'expert prépare les réponses en retenant de 2 à</w:t>
      </w:r>
      <w:r w:rsidR="009D2580">
        <w:rPr>
          <w:rFonts w:ascii="Arial" w:eastAsia="Times New Roman" w:hAnsi="Arial" w:cs="Arial"/>
          <w:lang w:eastAsia="fr-FR"/>
        </w:rPr>
        <w:t xml:space="preserve"> 4 thèmes selon leur complexité</w:t>
      </w:r>
      <w:r w:rsidR="00024F3D" w:rsidRPr="00805535">
        <w:rPr>
          <w:rFonts w:ascii="Arial" w:eastAsia="Times New Roman" w:hAnsi="Arial" w:cs="Arial"/>
          <w:lang w:eastAsia="fr-FR"/>
        </w:rPr>
        <w:t xml:space="preserve"> </w:t>
      </w:r>
      <w:r w:rsidR="005A1415" w:rsidRPr="00805535">
        <w:rPr>
          <w:rFonts w:ascii="Arial" w:eastAsia="Times New Roman" w:hAnsi="Arial" w:cs="Arial"/>
          <w:lang w:eastAsia="fr-FR"/>
        </w:rPr>
        <w:t>(Compter</w:t>
      </w:r>
      <w:r w:rsidR="00024F3D" w:rsidRPr="00805535">
        <w:rPr>
          <w:rFonts w:ascii="Arial" w:eastAsia="Times New Roman" w:hAnsi="Arial" w:cs="Arial"/>
          <w:lang w:eastAsia="fr-FR"/>
        </w:rPr>
        <w:t xml:space="preserve"> 2 thèmes pour 1 jour, 4 thèmes pour 2 jours)</w:t>
      </w:r>
      <w:r w:rsidR="009D2580">
        <w:rPr>
          <w:rFonts w:ascii="Arial" w:eastAsia="Times New Roman" w:hAnsi="Arial" w:cs="Arial"/>
          <w:lang w:eastAsia="fr-FR"/>
        </w:rPr>
        <w:t xml:space="preserve"> ;</w:t>
      </w:r>
    </w:p>
    <w:p w14:paraId="7B0B841C" w14:textId="57872C94" w:rsidR="009A3474" w:rsidRPr="00805535" w:rsidRDefault="009A3474" w:rsidP="009A3474">
      <w:pPr>
        <w:pStyle w:val="Paragraphedeliste"/>
        <w:numPr>
          <w:ilvl w:val="0"/>
          <w:numId w:val="2"/>
        </w:num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Lister ensemble les barrières de bons sens et théoriques tirées des recommandations publiées</w:t>
      </w:r>
      <w:r w:rsidR="009D2580">
        <w:rPr>
          <w:rFonts w:ascii="Arial" w:eastAsia="Times New Roman" w:hAnsi="Arial" w:cs="Arial"/>
          <w:lang w:eastAsia="fr-FR"/>
        </w:rPr>
        <w:t xml:space="preserve"> ;</w:t>
      </w:r>
    </w:p>
    <w:p w14:paraId="03D80F4D" w14:textId="05CC7D39" w:rsidR="009A3474" w:rsidRPr="00805535" w:rsidRDefault="009A3474" w:rsidP="009A3474">
      <w:pPr>
        <w:pStyle w:val="Paragraphedeliste"/>
        <w:numPr>
          <w:ilvl w:val="0"/>
          <w:numId w:val="2"/>
        </w:num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 xml:space="preserve">Constituer en atelier la barrière informatique en montrant comment se mettent en œuvre les </w:t>
      </w:r>
      <w:r w:rsidR="009D2580">
        <w:rPr>
          <w:rFonts w:ascii="Arial" w:eastAsia="Times New Roman" w:hAnsi="Arial" w:cs="Arial"/>
          <w:lang w:eastAsia="fr-FR"/>
        </w:rPr>
        <w:t>outils pour cet objectif précis.</w:t>
      </w:r>
    </w:p>
    <w:p w14:paraId="12CFAA75" w14:textId="77777777" w:rsidR="009A3474" w:rsidRPr="00805535" w:rsidRDefault="009A3474" w:rsidP="009A3474">
      <w:pPr>
        <w:shd w:val="clear" w:color="auto" w:fill="FFFFFF"/>
        <w:spacing w:after="0" w:line="240" w:lineRule="auto"/>
        <w:jc w:val="both"/>
        <w:rPr>
          <w:rFonts w:ascii="Arial" w:eastAsia="Times New Roman" w:hAnsi="Arial" w:cs="Arial"/>
          <w:lang w:eastAsia="fr-FR"/>
        </w:rPr>
      </w:pPr>
    </w:p>
    <w:p w14:paraId="43CB07CC" w14:textId="77777777" w:rsidR="009A3474" w:rsidRPr="00805535" w:rsidRDefault="009A3474" w:rsidP="009A3474">
      <w:p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 xml:space="preserve">Une évaluation des démarches des années précédentes est présentée. Elle </w:t>
      </w:r>
      <w:r w:rsidR="00024F3D" w:rsidRPr="00805535">
        <w:rPr>
          <w:rFonts w:ascii="Arial" w:eastAsia="Times New Roman" w:hAnsi="Arial" w:cs="Arial"/>
          <w:lang w:eastAsia="fr-FR"/>
        </w:rPr>
        <w:t xml:space="preserve">est </w:t>
      </w:r>
      <w:r w:rsidRPr="00805535">
        <w:rPr>
          <w:rFonts w:ascii="Arial" w:eastAsia="Times New Roman" w:hAnsi="Arial" w:cs="Arial"/>
          <w:lang w:eastAsia="fr-FR"/>
        </w:rPr>
        <w:t>d'autant plus facile qu'on peut exploit</w:t>
      </w:r>
      <w:r w:rsidR="00024F3D" w:rsidRPr="00805535">
        <w:rPr>
          <w:rFonts w:ascii="Arial" w:eastAsia="Times New Roman" w:hAnsi="Arial" w:cs="Arial"/>
          <w:lang w:eastAsia="fr-FR"/>
        </w:rPr>
        <w:t>er</w:t>
      </w:r>
      <w:r w:rsidRPr="00805535">
        <w:rPr>
          <w:rFonts w:ascii="Arial" w:eastAsia="Times New Roman" w:hAnsi="Arial" w:cs="Arial"/>
          <w:lang w:eastAsia="fr-FR"/>
        </w:rPr>
        <w:t xml:space="preserve"> les données très structurées du logiciel qui se prête à des requêtes SQL.</w:t>
      </w:r>
    </w:p>
    <w:p w14:paraId="5EF6E6EA" w14:textId="77777777" w:rsidR="009A3474" w:rsidRPr="00805535" w:rsidRDefault="009A3474" w:rsidP="009A3474">
      <w:pPr>
        <w:spacing w:after="0" w:line="240" w:lineRule="auto"/>
        <w:rPr>
          <w:rFonts w:ascii="Arial" w:hAnsi="Arial" w:cs="Arial"/>
        </w:rPr>
      </w:pPr>
    </w:p>
    <w:p w14:paraId="410575A0" w14:textId="13EA1097" w:rsidR="009A3474" w:rsidRPr="00805535" w:rsidRDefault="009A3474" w:rsidP="009A3474">
      <w:pPr>
        <w:shd w:val="clear" w:color="auto" w:fill="FFFFFF"/>
        <w:spacing w:after="0" w:line="240" w:lineRule="auto"/>
        <w:jc w:val="both"/>
        <w:rPr>
          <w:rFonts w:ascii="Arial" w:eastAsia="Times New Roman" w:hAnsi="Arial" w:cs="Arial"/>
          <w:lang w:eastAsia="fr-FR"/>
        </w:rPr>
      </w:pPr>
      <w:r w:rsidRPr="00805535">
        <w:rPr>
          <w:rFonts w:ascii="Arial" w:eastAsia="Times New Roman" w:hAnsi="Arial" w:cs="Arial"/>
          <w:lang w:eastAsia="fr-FR"/>
        </w:rPr>
        <w:t>Ce logiciel a fait l'objet d'une publication par l'IDS et a été présenté à l'</w:t>
      </w:r>
      <w:r w:rsidR="009D2580">
        <w:rPr>
          <w:rFonts w:ascii="Arial" w:eastAsia="Times New Roman" w:hAnsi="Arial" w:cs="Arial"/>
          <w:lang w:eastAsia="fr-FR"/>
        </w:rPr>
        <w:t>HAS qui en a reconnu l'intérêt.</w:t>
      </w:r>
    </w:p>
    <w:p w14:paraId="097E5412" w14:textId="77777777" w:rsidR="00221060" w:rsidRDefault="00221060" w:rsidP="003B402F">
      <w:pPr>
        <w:spacing w:after="0" w:line="240" w:lineRule="auto"/>
      </w:pPr>
    </w:p>
    <w:p w14:paraId="4E6BDAF4" w14:textId="77777777" w:rsidR="00221060" w:rsidRPr="009A3474" w:rsidRDefault="00024F3D" w:rsidP="003B402F">
      <w:pPr>
        <w:spacing w:after="0" w:line="240" w:lineRule="auto"/>
        <w:rPr>
          <w:b/>
          <w:color w:val="0000FF"/>
        </w:rPr>
      </w:pPr>
      <w:r w:rsidRPr="009A3474">
        <w:rPr>
          <w:b/>
          <w:color w:val="0000FF"/>
        </w:rPr>
        <w:t>Prérequis</w:t>
      </w:r>
      <w:r w:rsidR="00221060" w:rsidRPr="009A3474">
        <w:rPr>
          <w:b/>
          <w:color w:val="0000FF"/>
        </w:rPr>
        <w:t xml:space="preserve"> pour participer</w:t>
      </w:r>
    </w:p>
    <w:p w14:paraId="1ABBA71F" w14:textId="4A9A37CD" w:rsidR="008F454A" w:rsidRPr="00805535" w:rsidRDefault="008F454A" w:rsidP="008F454A">
      <w:pPr>
        <w:spacing w:after="0" w:line="240" w:lineRule="auto"/>
        <w:jc w:val="both"/>
        <w:rPr>
          <w:rFonts w:ascii="Arial" w:hAnsi="Arial" w:cs="Arial"/>
        </w:rPr>
      </w:pPr>
      <w:r w:rsidRPr="00805535">
        <w:rPr>
          <w:rFonts w:ascii="Arial" w:eastAsia="Times New Roman" w:hAnsi="Arial" w:cs="Arial"/>
          <w:lang w:eastAsia="fr-FR"/>
        </w:rPr>
        <w:t>Cette formation cible tous les professionnels qui contribuent au bon fonctionneme</w:t>
      </w:r>
      <w:r w:rsidR="009D2580">
        <w:rPr>
          <w:rFonts w:ascii="Arial" w:eastAsia="Times New Roman" w:hAnsi="Arial" w:cs="Arial"/>
          <w:lang w:eastAsia="fr-FR"/>
        </w:rPr>
        <w:t>nt des services de gynécologie o</w:t>
      </w:r>
      <w:r w:rsidRPr="00805535">
        <w:rPr>
          <w:rFonts w:ascii="Arial" w:eastAsia="Times New Roman" w:hAnsi="Arial" w:cs="Arial"/>
          <w:lang w:eastAsia="fr-FR"/>
        </w:rPr>
        <w:t>bstétrique</w:t>
      </w:r>
      <w:r w:rsidR="009D2580">
        <w:rPr>
          <w:rFonts w:ascii="Arial" w:eastAsia="Times New Roman" w:hAnsi="Arial" w:cs="Arial"/>
          <w:lang w:eastAsia="fr-FR"/>
        </w:rPr>
        <w:t>,</w:t>
      </w:r>
      <w:bookmarkStart w:id="0" w:name="_GoBack"/>
      <w:bookmarkEnd w:id="0"/>
      <w:r w:rsidRPr="00805535">
        <w:rPr>
          <w:rFonts w:ascii="Arial" w:eastAsia="Times New Roman" w:hAnsi="Arial" w:cs="Arial"/>
          <w:lang w:eastAsia="fr-FR"/>
        </w:rPr>
        <w:t xml:space="preserve"> qui sont susceptible</w:t>
      </w:r>
      <w:r w:rsidR="009D2580">
        <w:rPr>
          <w:rFonts w:ascii="Arial" w:eastAsia="Times New Roman" w:hAnsi="Arial" w:cs="Arial"/>
          <w:lang w:eastAsia="fr-FR"/>
        </w:rPr>
        <w:t>s</w:t>
      </w:r>
      <w:r w:rsidRPr="00805535">
        <w:rPr>
          <w:rFonts w:ascii="Arial" w:eastAsia="Times New Roman" w:hAnsi="Arial" w:cs="Arial"/>
          <w:lang w:eastAsia="fr-FR"/>
        </w:rPr>
        <w:t xml:space="preserve"> de saisir dans le logiciel de l'établissement et qui ont adopté cet outil informatique de gestion des risques. </w:t>
      </w:r>
    </w:p>
    <w:p w14:paraId="2C0719FE" w14:textId="77777777" w:rsidR="00221060" w:rsidRPr="00805535" w:rsidRDefault="00221060" w:rsidP="003B402F">
      <w:pPr>
        <w:spacing w:after="0" w:line="240" w:lineRule="auto"/>
        <w:rPr>
          <w:i/>
        </w:rPr>
      </w:pPr>
    </w:p>
    <w:p w14:paraId="277CF4ED" w14:textId="77777777" w:rsidR="00221060" w:rsidRDefault="00221060" w:rsidP="003B402F">
      <w:pPr>
        <w:spacing w:after="0" w:line="240" w:lineRule="auto"/>
        <w:rPr>
          <w:i/>
        </w:rPr>
      </w:pPr>
    </w:p>
    <w:p w14:paraId="7FCCDECB" w14:textId="7F0A84B5" w:rsidR="00B37E67" w:rsidRPr="009A3474" w:rsidRDefault="00B37E67" w:rsidP="003B402F">
      <w:pPr>
        <w:spacing w:after="0" w:line="240" w:lineRule="auto"/>
        <w:rPr>
          <w:rFonts w:ascii="Arial" w:hAnsi="Arial" w:cs="Arial"/>
          <w:i/>
        </w:rPr>
      </w:pPr>
      <w:r w:rsidRPr="009A3474">
        <w:rPr>
          <w:b/>
          <w:color w:val="0000FF"/>
        </w:rPr>
        <w:t>Type d'action</w:t>
      </w:r>
      <w:r w:rsidR="00805535">
        <w:rPr>
          <w:rFonts w:ascii="Arial" w:hAnsi="Arial" w:cs="Arial"/>
          <w:color w:val="646464"/>
          <w:shd w:val="clear" w:color="auto" w:fill="FFFFFF"/>
        </w:rPr>
        <w:t xml:space="preserve">   </w:t>
      </w:r>
      <w:r w:rsidRPr="009A3474">
        <w:rPr>
          <w:rFonts w:ascii="Arial" w:hAnsi="Arial" w:cs="Arial"/>
          <w:color w:val="646464"/>
          <w:shd w:val="clear" w:color="auto" w:fill="FFFFFF"/>
        </w:rPr>
        <w:t>Gestion des risques</w:t>
      </w:r>
    </w:p>
    <w:p w14:paraId="718C0283" w14:textId="77777777" w:rsidR="00B37E67" w:rsidRDefault="00B37E67" w:rsidP="003B402F">
      <w:pPr>
        <w:spacing w:after="0" w:line="240" w:lineRule="auto"/>
        <w:rPr>
          <w:i/>
        </w:rPr>
      </w:pPr>
    </w:p>
    <w:p w14:paraId="234943AB" w14:textId="77777777" w:rsidR="00B37E67" w:rsidRDefault="00B37E67" w:rsidP="003B402F">
      <w:pPr>
        <w:spacing w:after="0" w:line="240" w:lineRule="auto"/>
        <w:rPr>
          <w:rFonts w:ascii="Helvetica" w:hAnsi="Helvetica" w:cs="Helvetica"/>
          <w:color w:val="646464"/>
          <w:sz w:val="17"/>
          <w:szCs w:val="17"/>
          <w:shd w:val="clear" w:color="auto" w:fill="FFFFFF"/>
        </w:rPr>
      </w:pPr>
    </w:p>
    <w:p w14:paraId="4CB5B623" w14:textId="77777777" w:rsidR="00B37E67" w:rsidRPr="009A3474" w:rsidRDefault="00B37E67" w:rsidP="003B402F">
      <w:pPr>
        <w:spacing w:after="0" w:line="240" w:lineRule="auto"/>
        <w:rPr>
          <w:b/>
          <w:color w:val="0000FF"/>
        </w:rPr>
      </w:pPr>
      <w:r w:rsidRPr="00F809B6">
        <w:rPr>
          <w:b/>
          <w:color w:val="0000FF"/>
          <w:highlight w:val="yellow"/>
        </w:rPr>
        <w:t>Méthode(s)</w:t>
      </w:r>
    </w:p>
    <w:p w14:paraId="72192D56" w14:textId="77777777" w:rsidR="00221060" w:rsidRPr="008B315A" w:rsidRDefault="00FA5108" w:rsidP="003B402F">
      <w:pPr>
        <w:spacing w:after="0" w:line="240" w:lineRule="auto"/>
        <w:rPr>
          <w:rFonts w:ascii="Arial" w:hAnsi="Arial" w:cs="Arial"/>
          <w:color w:val="646464"/>
          <w:shd w:val="clear" w:color="auto" w:fill="FFFFFF"/>
        </w:rPr>
      </w:pPr>
      <w:r w:rsidRPr="008B315A">
        <w:rPr>
          <w:rFonts w:ascii="Arial" w:hAnsi="Arial" w:cs="Arial"/>
          <w:color w:val="646464"/>
          <w:shd w:val="clear" w:color="auto" w:fill="FFFFFF"/>
        </w:rPr>
        <w:sym w:font="Wingdings" w:char="F078"/>
      </w:r>
      <w:r w:rsidR="00221060" w:rsidRPr="008B315A">
        <w:rPr>
          <w:rFonts w:ascii="Arial" w:hAnsi="Arial" w:cs="Arial"/>
          <w:color w:val="646464"/>
          <w:shd w:val="clear" w:color="auto" w:fill="FFFFFF"/>
        </w:rPr>
        <w:t xml:space="preserve"> Gestion des risques en équipe</w:t>
      </w:r>
    </w:p>
    <w:p w14:paraId="4AED272A" w14:textId="77777777" w:rsidR="00221060" w:rsidRDefault="00221060" w:rsidP="003B402F">
      <w:pPr>
        <w:spacing w:after="0" w:line="240" w:lineRule="auto"/>
        <w:rPr>
          <w:rFonts w:ascii="Helvetica" w:hAnsi="Helvetica" w:cs="Helvetica"/>
          <w:color w:val="646464"/>
          <w:sz w:val="17"/>
          <w:szCs w:val="17"/>
          <w:shd w:val="clear" w:color="auto" w:fill="FFFFFF"/>
        </w:rPr>
      </w:pPr>
    </w:p>
    <w:p w14:paraId="070457E5" w14:textId="77777777" w:rsidR="00221060" w:rsidRPr="00F809B6" w:rsidRDefault="00221060" w:rsidP="003B402F">
      <w:pPr>
        <w:spacing w:after="0" w:line="240" w:lineRule="auto"/>
        <w:rPr>
          <w:b/>
          <w:color w:val="0000FF"/>
          <w:highlight w:val="yellow"/>
        </w:rPr>
      </w:pPr>
      <w:r w:rsidRPr="00F809B6">
        <w:rPr>
          <w:b/>
          <w:color w:val="0000FF"/>
          <w:highlight w:val="yellow"/>
        </w:rPr>
        <w:t>Format de l'action</w:t>
      </w:r>
    </w:p>
    <w:p w14:paraId="4CAC934E" w14:textId="77777777" w:rsidR="00B37E67" w:rsidRDefault="00B37E67" w:rsidP="003B402F">
      <w:pPr>
        <w:spacing w:after="0" w:line="240" w:lineRule="auto"/>
        <w:rPr>
          <w:rFonts w:ascii="Helvetica" w:hAnsi="Helvetica" w:cs="Helvetica"/>
          <w:color w:val="646464"/>
          <w:sz w:val="17"/>
          <w:szCs w:val="17"/>
          <w:shd w:val="clear" w:color="auto" w:fill="FFFFFF"/>
        </w:rPr>
      </w:pPr>
    </w:p>
    <w:p w14:paraId="139BEA22" w14:textId="77777777" w:rsidR="00221060" w:rsidRPr="009A3474" w:rsidRDefault="009A3474" w:rsidP="003B402F">
      <w:pPr>
        <w:spacing w:after="0" w:line="240" w:lineRule="auto"/>
        <w:rPr>
          <w:rFonts w:ascii="Arial" w:hAnsi="Arial" w:cs="Arial"/>
          <w:color w:val="646464"/>
          <w:shd w:val="clear" w:color="auto" w:fill="FFFFFF"/>
        </w:rPr>
      </w:pPr>
      <w:r w:rsidRPr="009A3474">
        <w:rPr>
          <w:rFonts w:ascii="Arial" w:hAnsi="Arial" w:cs="Arial"/>
          <w:color w:val="646464"/>
          <w:shd w:val="clear" w:color="auto" w:fill="FFFFFF"/>
        </w:rPr>
        <w:sym w:font="Wingdings" w:char="F078"/>
      </w:r>
      <w:r w:rsidR="00B37E67" w:rsidRPr="009A3474">
        <w:rPr>
          <w:rFonts w:ascii="Arial" w:hAnsi="Arial" w:cs="Arial"/>
          <w:color w:val="646464"/>
          <w:shd w:val="clear" w:color="auto" w:fill="FFFFFF"/>
        </w:rPr>
        <w:t xml:space="preserve"> </w:t>
      </w:r>
      <w:r w:rsidR="00024F3D" w:rsidRPr="009A3474">
        <w:rPr>
          <w:rFonts w:ascii="Arial" w:hAnsi="Arial" w:cs="Arial"/>
          <w:color w:val="646464"/>
          <w:shd w:val="clear" w:color="auto" w:fill="FFFFFF"/>
        </w:rPr>
        <w:t>Pressentie</w:t>
      </w:r>
    </w:p>
    <w:p w14:paraId="5F71E92D" w14:textId="77777777" w:rsidR="00221060" w:rsidRPr="009A3474" w:rsidRDefault="00221060" w:rsidP="003B402F">
      <w:pPr>
        <w:spacing w:after="0" w:line="240" w:lineRule="auto"/>
        <w:rPr>
          <w:rFonts w:ascii="Arial" w:hAnsi="Arial" w:cs="Arial"/>
          <w:color w:val="646464"/>
          <w:shd w:val="clear" w:color="auto" w:fill="FFFFFF"/>
        </w:rPr>
      </w:pPr>
      <w:r w:rsidRPr="009A3474">
        <w:rPr>
          <w:rFonts w:ascii="Arial" w:hAnsi="Arial" w:cs="Arial"/>
          <w:color w:val="646464"/>
          <w:shd w:val="clear" w:color="auto" w:fill="FFFFFF"/>
        </w:rPr>
        <w:tab/>
        <w:t xml:space="preserve">Nombre de </w:t>
      </w:r>
      <w:r w:rsidR="005A1415" w:rsidRPr="009A3474">
        <w:rPr>
          <w:rFonts w:ascii="Arial" w:hAnsi="Arial" w:cs="Arial"/>
          <w:color w:val="646464"/>
          <w:shd w:val="clear" w:color="auto" w:fill="FFFFFF"/>
        </w:rPr>
        <w:t>journées :</w:t>
      </w:r>
      <w:r w:rsidR="009A3474" w:rsidRPr="009A3474">
        <w:rPr>
          <w:rFonts w:ascii="Arial" w:hAnsi="Arial" w:cs="Arial"/>
          <w:color w:val="646464"/>
          <w:shd w:val="clear" w:color="auto" w:fill="FFFFFF"/>
        </w:rPr>
        <w:t xml:space="preserve"> 2</w:t>
      </w:r>
    </w:p>
    <w:p w14:paraId="300B407C" w14:textId="77777777" w:rsidR="00221060" w:rsidRPr="009A3474" w:rsidRDefault="00221060" w:rsidP="003B402F">
      <w:pPr>
        <w:spacing w:after="0" w:line="240" w:lineRule="auto"/>
        <w:rPr>
          <w:rStyle w:val="asterisquerouge"/>
          <w:rFonts w:ascii="Arial" w:hAnsi="Arial" w:cs="Arial"/>
          <w:color w:val="FF0000"/>
          <w:shd w:val="clear" w:color="auto" w:fill="FFFFFF"/>
        </w:rPr>
      </w:pPr>
      <w:r w:rsidRPr="009A3474">
        <w:rPr>
          <w:rFonts w:ascii="Arial" w:hAnsi="Arial" w:cs="Arial"/>
          <w:color w:val="646464"/>
          <w:shd w:val="clear" w:color="auto" w:fill="FFFFFF"/>
        </w:rPr>
        <w:tab/>
        <w:t xml:space="preserve">Nb d’heures présentielles </w:t>
      </w:r>
      <w:r w:rsidR="005A1415" w:rsidRPr="009A3474">
        <w:rPr>
          <w:rFonts w:ascii="Arial" w:hAnsi="Arial" w:cs="Arial"/>
          <w:color w:val="646464"/>
          <w:shd w:val="clear" w:color="auto" w:fill="FFFFFF"/>
        </w:rPr>
        <w:t>total :</w:t>
      </w:r>
      <w:r w:rsidR="009A3474" w:rsidRPr="009A3474">
        <w:rPr>
          <w:rFonts w:ascii="Arial" w:hAnsi="Arial" w:cs="Arial"/>
          <w:color w:val="646464"/>
          <w:shd w:val="clear" w:color="auto" w:fill="FFFFFF"/>
        </w:rPr>
        <w:t xml:space="preserve"> 14</w:t>
      </w:r>
    </w:p>
    <w:p w14:paraId="3AB5A66B" w14:textId="77777777" w:rsidR="00B37E67" w:rsidRPr="009A3474" w:rsidRDefault="00B37E67" w:rsidP="003B402F">
      <w:pPr>
        <w:spacing w:after="0" w:line="240" w:lineRule="auto"/>
        <w:rPr>
          <w:rFonts w:ascii="Helvetica" w:hAnsi="Helvetica" w:cs="Helvetica"/>
          <w:i/>
          <w:color w:val="646464"/>
          <w:sz w:val="16"/>
          <w:szCs w:val="16"/>
          <w:shd w:val="clear" w:color="auto" w:fill="FFFFFF"/>
        </w:rPr>
      </w:pPr>
    </w:p>
    <w:p w14:paraId="65BE3AC0" w14:textId="77777777" w:rsidR="00221060" w:rsidRDefault="00221060" w:rsidP="003B402F">
      <w:pPr>
        <w:spacing w:after="0" w:line="240" w:lineRule="auto"/>
        <w:rPr>
          <w:i/>
        </w:rPr>
      </w:pPr>
    </w:p>
    <w:p w14:paraId="4DE0B675" w14:textId="77777777" w:rsidR="00221060" w:rsidRPr="009A3474" w:rsidRDefault="00B37E67" w:rsidP="003B402F">
      <w:pPr>
        <w:spacing w:after="0" w:line="240" w:lineRule="auto"/>
        <w:rPr>
          <w:b/>
          <w:color w:val="0000FF"/>
        </w:rPr>
      </w:pPr>
      <w:r w:rsidRPr="009A3474">
        <w:rPr>
          <w:b/>
          <w:color w:val="0000FF"/>
        </w:rPr>
        <w:t>Action se déroule-t-elle dans le cadre d'un congrès</w:t>
      </w:r>
    </w:p>
    <w:p w14:paraId="40C4971F" w14:textId="77777777" w:rsidR="00B37E67" w:rsidRDefault="009A3474" w:rsidP="003B402F">
      <w:pPr>
        <w:spacing w:after="0" w:line="240" w:lineRule="auto"/>
        <w:rPr>
          <w:i/>
        </w:rPr>
      </w:pPr>
      <w:r w:rsidRPr="009A3474">
        <w:rPr>
          <w:rFonts w:ascii="Arial" w:hAnsi="Arial" w:cs="Arial"/>
          <w:color w:val="646464"/>
          <w:shd w:val="clear" w:color="auto" w:fill="FFFFFF"/>
        </w:rPr>
        <w:sym w:font="Wingdings" w:char="F078"/>
      </w:r>
      <w:r w:rsidR="00B37E67" w:rsidRPr="009A3474">
        <w:rPr>
          <w:rFonts w:ascii="Arial" w:hAnsi="Arial" w:cs="Arial"/>
          <w:color w:val="646464"/>
          <w:shd w:val="clear" w:color="auto" w:fill="FFFFFF"/>
        </w:rPr>
        <w:t xml:space="preserve"> </w:t>
      </w:r>
      <w:r w:rsidR="00B37E67" w:rsidRPr="009A3474">
        <w:rPr>
          <w:rFonts w:ascii="Arial" w:hAnsi="Arial" w:cs="Arial"/>
          <w:i/>
        </w:rPr>
        <w:t>Non</w:t>
      </w:r>
    </w:p>
    <w:p w14:paraId="50E65A53" w14:textId="77777777" w:rsidR="00221060" w:rsidRPr="00B37E67" w:rsidRDefault="00B37E67" w:rsidP="003B402F">
      <w:pPr>
        <w:spacing w:after="0" w:line="240" w:lineRule="auto"/>
        <w:rPr>
          <w:b/>
        </w:rPr>
      </w:pPr>
      <w:r w:rsidRPr="009A3474">
        <w:rPr>
          <w:b/>
          <w:color w:val="0000FF"/>
        </w:rPr>
        <w:t>Nombre total d'heures prévues pour cette action :</w:t>
      </w:r>
      <w:r>
        <w:rPr>
          <w:b/>
        </w:rPr>
        <w:t xml:space="preserve"> </w:t>
      </w:r>
      <w:r w:rsidR="009A3474" w:rsidRPr="009A3474">
        <w:rPr>
          <w:rFonts w:ascii="Arial" w:hAnsi="Arial" w:cs="Arial"/>
          <w:b/>
        </w:rPr>
        <w:t>14</w:t>
      </w:r>
    </w:p>
    <w:p w14:paraId="302408BB" w14:textId="77777777" w:rsidR="00B37E67" w:rsidRDefault="00B37E67" w:rsidP="003B402F">
      <w:pPr>
        <w:spacing w:after="0" w:line="240" w:lineRule="auto"/>
        <w:rPr>
          <w:rFonts w:ascii="Helvetica" w:hAnsi="Helvetica" w:cs="Helvetica"/>
          <w:b/>
          <w:bCs/>
          <w:color w:val="646464"/>
          <w:sz w:val="17"/>
          <w:szCs w:val="17"/>
          <w:shd w:val="clear" w:color="auto" w:fill="FFFFFF"/>
        </w:rPr>
      </w:pPr>
    </w:p>
    <w:p w14:paraId="716FBAF5" w14:textId="77777777" w:rsidR="00B37E67" w:rsidRPr="00B37E67" w:rsidRDefault="00B37E67" w:rsidP="003B402F">
      <w:pPr>
        <w:spacing w:after="0" w:line="240" w:lineRule="auto"/>
        <w:rPr>
          <w:b/>
        </w:rPr>
      </w:pPr>
      <w:r w:rsidRPr="009A3474">
        <w:rPr>
          <w:b/>
          <w:color w:val="0000FF"/>
        </w:rPr>
        <w:t>Effectif maximum par session :</w:t>
      </w:r>
      <w:r w:rsidR="00C0231B">
        <w:rPr>
          <w:b/>
        </w:rPr>
        <w:t xml:space="preserve"> 30</w:t>
      </w:r>
    </w:p>
    <w:p w14:paraId="66643EB7" w14:textId="77777777" w:rsidR="00B37E67" w:rsidRDefault="00B37E67" w:rsidP="003B402F">
      <w:pPr>
        <w:spacing w:after="0" w:line="240" w:lineRule="auto"/>
        <w:rPr>
          <w:rFonts w:ascii="Helvetica" w:hAnsi="Helvetica" w:cs="Helvetica"/>
          <w:b/>
          <w:bCs/>
          <w:color w:val="646464"/>
          <w:sz w:val="17"/>
          <w:szCs w:val="17"/>
          <w:shd w:val="clear" w:color="auto" w:fill="FFFFFF"/>
        </w:rPr>
      </w:pPr>
    </w:p>
    <w:p w14:paraId="2EC6DA1C" w14:textId="77777777" w:rsidR="00B37E67" w:rsidRPr="00B37E67" w:rsidRDefault="00B37E67" w:rsidP="003B402F">
      <w:pPr>
        <w:spacing w:after="0" w:line="240" w:lineRule="auto"/>
        <w:rPr>
          <w:b/>
        </w:rPr>
      </w:pPr>
      <w:r w:rsidRPr="009A3474">
        <w:rPr>
          <w:b/>
          <w:color w:val="0000FF"/>
        </w:rPr>
        <w:t>Année de première réalisation de la démarche :</w:t>
      </w:r>
      <w:r>
        <w:rPr>
          <w:b/>
        </w:rPr>
        <w:t xml:space="preserve"> </w:t>
      </w:r>
      <w:r w:rsidR="00C0231B">
        <w:rPr>
          <w:b/>
        </w:rPr>
        <w:t>2019</w:t>
      </w:r>
    </w:p>
    <w:p w14:paraId="1DAA1FAB" w14:textId="77777777" w:rsidR="00B37E67" w:rsidRDefault="00B37E67" w:rsidP="003B402F">
      <w:pPr>
        <w:spacing w:after="0" w:line="240" w:lineRule="auto"/>
        <w:rPr>
          <w:rFonts w:ascii="Helvetica" w:hAnsi="Helvetica" w:cs="Helvetica"/>
          <w:b/>
          <w:bCs/>
          <w:color w:val="646464"/>
          <w:sz w:val="17"/>
          <w:szCs w:val="17"/>
          <w:shd w:val="clear" w:color="auto" w:fill="FFFFFF"/>
        </w:rPr>
      </w:pPr>
    </w:p>
    <w:p w14:paraId="228D9F24" w14:textId="77777777" w:rsidR="00B37E67" w:rsidRPr="00B37E67" w:rsidRDefault="00B37E67" w:rsidP="003B402F">
      <w:pPr>
        <w:spacing w:after="0" w:line="240" w:lineRule="auto"/>
        <w:rPr>
          <w:b/>
        </w:rPr>
      </w:pPr>
      <w:r w:rsidRPr="009A3474">
        <w:rPr>
          <w:b/>
          <w:color w:val="0000FF"/>
        </w:rPr>
        <w:t>Date de la première session :</w:t>
      </w:r>
      <w:r w:rsidRPr="00B37E67">
        <w:rPr>
          <w:b/>
        </w:rPr>
        <w:t xml:space="preserve"> </w:t>
      </w:r>
      <w:r w:rsidR="00C0231B" w:rsidRPr="00C0231B">
        <w:rPr>
          <w:rFonts w:ascii="Arial" w:hAnsi="Arial" w:cs="Arial"/>
          <w:b/>
        </w:rPr>
        <w:t>20 septembre 2019</w:t>
      </w:r>
    </w:p>
    <w:p w14:paraId="2E1EEE83" w14:textId="77777777" w:rsidR="002A37C0" w:rsidRPr="00B37E67" w:rsidRDefault="002A37C0" w:rsidP="003B402F">
      <w:pPr>
        <w:spacing w:after="0" w:line="240" w:lineRule="auto"/>
        <w:rPr>
          <w:i/>
        </w:rPr>
      </w:pPr>
    </w:p>
    <w:p w14:paraId="73B0E789" w14:textId="6D78DFB6" w:rsidR="00B37E67" w:rsidRPr="00B37E67" w:rsidRDefault="00805535" w:rsidP="003B402F">
      <w:pPr>
        <w:spacing w:after="0" w:line="240" w:lineRule="auto"/>
        <w:rPr>
          <w:b/>
        </w:rPr>
      </w:pPr>
      <w:r>
        <w:rPr>
          <w:b/>
          <w:color w:val="0000FF"/>
        </w:rPr>
        <w:t>Concepteur/</w:t>
      </w:r>
      <w:r w:rsidR="00B37E67" w:rsidRPr="009A3474">
        <w:rPr>
          <w:b/>
          <w:color w:val="0000FF"/>
        </w:rPr>
        <w:t>Pilote de l’action :</w:t>
      </w:r>
      <w:r w:rsidR="00B37E67">
        <w:rPr>
          <w:b/>
        </w:rPr>
        <w:t xml:space="preserve"> </w:t>
      </w:r>
      <w:r w:rsidR="00C0231B" w:rsidRPr="00C0231B">
        <w:rPr>
          <w:rFonts w:ascii="Arial" w:hAnsi="Arial" w:cs="Arial"/>
          <w:b/>
        </w:rPr>
        <w:t>Dr Jean MARTY</w:t>
      </w:r>
    </w:p>
    <w:p w14:paraId="64AF6BB4" w14:textId="77777777" w:rsidR="00B37E67" w:rsidRPr="00B37E67" w:rsidRDefault="00B37E67" w:rsidP="003B402F">
      <w:pPr>
        <w:spacing w:after="0" w:line="240" w:lineRule="auto"/>
        <w:rPr>
          <w:b/>
        </w:rPr>
      </w:pPr>
    </w:p>
    <w:p w14:paraId="38C3B8D3" w14:textId="77777777" w:rsidR="00B37E67" w:rsidRPr="009A3474" w:rsidRDefault="00B37E67" w:rsidP="003B402F">
      <w:pPr>
        <w:spacing w:after="0" w:line="240" w:lineRule="auto"/>
        <w:rPr>
          <w:b/>
          <w:color w:val="0000FF"/>
        </w:rPr>
      </w:pPr>
      <w:r w:rsidRPr="009A3474">
        <w:rPr>
          <w:b/>
          <w:color w:val="0000FF"/>
        </w:rPr>
        <w:t>Profils des intervenants</w:t>
      </w:r>
      <w:r w:rsidR="00B94292" w:rsidRPr="009A3474">
        <w:rPr>
          <w:b/>
          <w:color w:val="0000FF"/>
        </w:rPr>
        <w:t> :</w:t>
      </w:r>
    </w:p>
    <w:p w14:paraId="479647BA" w14:textId="77777777" w:rsidR="00B46D14" w:rsidRPr="00B46D14" w:rsidRDefault="00B46D14" w:rsidP="00B46D14">
      <w:pPr>
        <w:pStyle w:val="text-justify"/>
        <w:shd w:val="clear" w:color="auto" w:fill="FFFFFF"/>
        <w:spacing w:before="0" w:beforeAutospacing="0" w:after="0" w:afterAutospacing="0"/>
        <w:jc w:val="both"/>
        <w:rPr>
          <w:rFonts w:ascii="Arial" w:hAnsi="Arial" w:cs="Arial"/>
          <w:color w:val="646464"/>
          <w:sz w:val="22"/>
          <w:szCs w:val="22"/>
        </w:rPr>
      </w:pPr>
      <w:r w:rsidRPr="00B46D14">
        <w:rPr>
          <w:rFonts w:ascii="Arial" w:hAnsi="Arial" w:cs="Arial"/>
          <w:color w:val="646464"/>
          <w:sz w:val="22"/>
          <w:szCs w:val="22"/>
        </w:rPr>
        <w:t>Les intervenants sont formés par l'HAS en tant qu'expert d'accréditation Expert gynerisq et sont les informaticiens qui développe le logiciel pour en expliquer toute se</w:t>
      </w:r>
      <w:r>
        <w:rPr>
          <w:rFonts w:ascii="Arial" w:hAnsi="Arial" w:cs="Arial"/>
          <w:color w:val="646464"/>
          <w:sz w:val="22"/>
          <w:szCs w:val="22"/>
        </w:rPr>
        <w:t>s</w:t>
      </w:r>
      <w:r w:rsidRPr="00B46D14">
        <w:rPr>
          <w:rFonts w:ascii="Arial" w:hAnsi="Arial" w:cs="Arial"/>
          <w:color w:val="646464"/>
          <w:sz w:val="22"/>
          <w:szCs w:val="22"/>
        </w:rPr>
        <w:t xml:space="preserve"> possibilité</w:t>
      </w:r>
      <w:r>
        <w:rPr>
          <w:rFonts w:ascii="Arial" w:hAnsi="Arial" w:cs="Arial"/>
          <w:color w:val="646464"/>
          <w:sz w:val="22"/>
          <w:szCs w:val="22"/>
        </w:rPr>
        <w:t>s</w:t>
      </w:r>
      <w:r w:rsidRPr="00B46D14">
        <w:rPr>
          <w:rFonts w:ascii="Arial" w:hAnsi="Arial" w:cs="Arial"/>
          <w:color w:val="646464"/>
          <w:sz w:val="22"/>
          <w:szCs w:val="22"/>
        </w:rPr>
        <w:t xml:space="preserve"> d</w:t>
      </w:r>
      <w:r>
        <w:rPr>
          <w:rFonts w:ascii="Arial" w:hAnsi="Arial" w:cs="Arial"/>
          <w:color w:val="646464"/>
          <w:sz w:val="22"/>
          <w:szCs w:val="22"/>
        </w:rPr>
        <w:t xml:space="preserve">e </w:t>
      </w:r>
      <w:r w:rsidRPr="00B46D14">
        <w:rPr>
          <w:rFonts w:ascii="Arial" w:hAnsi="Arial" w:cs="Arial"/>
          <w:color w:val="646464"/>
          <w:sz w:val="22"/>
          <w:szCs w:val="22"/>
        </w:rPr>
        <w:t>paramétrage.</w:t>
      </w:r>
    </w:p>
    <w:p w14:paraId="6B4A7293" w14:textId="77777777" w:rsidR="00B46D14" w:rsidRDefault="00B46D14" w:rsidP="00B94292">
      <w:pPr>
        <w:pStyle w:val="3vff3xh4yd"/>
        <w:shd w:val="clear" w:color="auto" w:fill="FFFFFF"/>
        <w:spacing w:before="0" w:beforeAutospacing="0" w:after="0" w:afterAutospacing="0"/>
        <w:rPr>
          <w:rFonts w:ascii="Arial" w:hAnsi="Arial" w:cs="Arial"/>
          <w:sz w:val="20"/>
          <w:szCs w:val="20"/>
        </w:rPr>
      </w:pPr>
    </w:p>
    <w:p w14:paraId="221A6099" w14:textId="77777777" w:rsidR="00B46D14" w:rsidRDefault="00B46D14" w:rsidP="00B94292">
      <w:pPr>
        <w:pStyle w:val="3vff3xh4yd"/>
        <w:shd w:val="clear" w:color="auto" w:fill="FFFFFF"/>
        <w:spacing w:before="0" w:beforeAutospacing="0" w:after="0" w:afterAutospacing="0"/>
        <w:rPr>
          <w:rFonts w:ascii="Arial" w:hAnsi="Arial" w:cs="Arial"/>
          <w:sz w:val="20"/>
          <w:szCs w:val="20"/>
        </w:rPr>
      </w:pPr>
    </w:p>
    <w:p w14:paraId="68F89656" w14:textId="77777777" w:rsidR="00B94292" w:rsidRPr="00B94292" w:rsidRDefault="007B1873" w:rsidP="007B1873">
      <w:pPr>
        <w:spacing w:after="0" w:line="240" w:lineRule="auto"/>
        <w:jc w:val="center"/>
        <w:rPr>
          <w:rFonts w:ascii="Arial" w:hAnsi="Arial" w:cs="Arial"/>
          <w:b/>
          <w:sz w:val="20"/>
          <w:szCs w:val="20"/>
        </w:rPr>
      </w:pPr>
      <w:r>
        <w:rPr>
          <w:rFonts w:ascii="Arial" w:hAnsi="Arial" w:cs="Arial"/>
          <w:b/>
          <w:sz w:val="20"/>
          <w:szCs w:val="20"/>
        </w:rPr>
        <w:t>_____________________________________</w:t>
      </w:r>
    </w:p>
    <w:sectPr w:rsidR="00B94292" w:rsidRPr="00B94292" w:rsidSect="00EC5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20005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7FA8"/>
    <w:multiLevelType w:val="multilevel"/>
    <w:tmpl w:val="83E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C3C60"/>
    <w:multiLevelType w:val="hybridMultilevel"/>
    <w:tmpl w:val="CDA6D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073078"/>
    <w:multiLevelType w:val="hybridMultilevel"/>
    <w:tmpl w:val="07128EDC"/>
    <w:lvl w:ilvl="0" w:tplc="5DAAB52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46DD47F0"/>
    <w:multiLevelType w:val="hybridMultilevel"/>
    <w:tmpl w:val="F800C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3B402F"/>
    <w:rsid w:val="00024F3D"/>
    <w:rsid w:val="00092AF4"/>
    <w:rsid w:val="000A30CF"/>
    <w:rsid w:val="000F3001"/>
    <w:rsid w:val="001C155A"/>
    <w:rsid w:val="00221060"/>
    <w:rsid w:val="00222F55"/>
    <w:rsid w:val="002A37C0"/>
    <w:rsid w:val="00393B3F"/>
    <w:rsid w:val="003B031E"/>
    <w:rsid w:val="003B402F"/>
    <w:rsid w:val="00567479"/>
    <w:rsid w:val="00567628"/>
    <w:rsid w:val="005A1415"/>
    <w:rsid w:val="0064235C"/>
    <w:rsid w:val="00651DC8"/>
    <w:rsid w:val="00703D1A"/>
    <w:rsid w:val="0075703D"/>
    <w:rsid w:val="00771366"/>
    <w:rsid w:val="007B1873"/>
    <w:rsid w:val="00805535"/>
    <w:rsid w:val="0083379D"/>
    <w:rsid w:val="008B315A"/>
    <w:rsid w:val="008E1276"/>
    <w:rsid w:val="008F2DD0"/>
    <w:rsid w:val="008F454A"/>
    <w:rsid w:val="009A3474"/>
    <w:rsid w:val="009D2580"/>
    <w:rsid w:val="00A11D31"/>
    <w:rsid w:val="00A74CF8"/>
    <w:rsid w:val="00B14AE7"/>
    <w:rsid w:val="00B37E67"/>
    <w:rsid w:val="00B46D14"/>
    <w:rsid w:val="00B94292"/>
    <w:rsid w:val="00BA1307"/>
    <w:rsid w:val="00BD2120"/>
    <w:rsid w:val="00BD65EA"/>
    <w:rsid w:val="00C0231B"/>
    <w:rsid w:val="00C20D07"/>
    <w:rsid w:val="00C4135A"/>
    <w:rsid w:val="00D560C3"/>
    <w:rsid w:val="00DA0C57"/>
    <w:rsid w:val="00DB6BF2"/>
    <w:rsid w:val="00E26F35"/>
    <w:rsid w:val="00EC5182"/>
    <w:rsid w:val="00F71B3B"/>
    <w:rsid w:val="00F73F65"/>
    <w:rsid w:val="00F809B6"/>
    <w:rsid w:val="00F842C6"/>
    <w:rsid w:val="00F8627B"/>
    <w:rsid w:val="00FA51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8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justify">
    <w:name w:val="text-justify"/>
    <w:basedOn w:val="Normal"/>
    <w:rsid w:val="003B40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sterisquerouge">
    <w:name w:val="asterisquerouge"/>
    <w:basedOn w:val="Policepardfaut"/>
    <w:rsid w:val="00221060"/>
  </w:style>
  <w:style w:type="character" w:styleId="Lienhypertexte">
    <w:name w:val="Hyperlink"/>
    <w:basedOn w:val="Policepardfaut"/>
    <w:uiPriority w:val="99"/>
    <w:semiHidden/>
    <w:unhideWhenUsed/>
    <w:rsid w:val="00B37E67"/>
    <w:rPr>
      <w:color w:val="0000FF"/>
      <w:u w:val="single"/>
    </w:rPr>
  </w:style>
  <w:style w:type="character" w:styleId="Lienhypertextesuivi">
    <w:name w:val="FollowedHyperlink"/>
    <w:basedOn w:val="Policepardfaut"/>
    <w:uiPriority w:val="99"/>
    <w:semiHidden/>
    <w:unhideWhenUsed/>
    <w:rsid w:val="00B37E67"/>
    <w:rPr>
      <w:color w:val="800080" w:themeColor="followedHyperlink"/>
      <w:u w:val="single"/>
    </w:rPr>
  </w:style>
  <w:style w:type="paragraph" w:customStyle="1" w:styleId="3vff3xh4yd">
    <w:name w:val="_3vff3xh4yd"/>
    <w:basedOn w:val="Normal"/>
    <w:rsid w:val="00B942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423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8716">
      <w:bodyDiv w:val="1"/>
      <w:marLeft w:val="0"/>
      <w:marRight w:val="0"/>
      <w:marTop w:val="0"/>
      <w:marBottom w:val="0"/>
      <w:divBdr>
        <w:top w:val="none" w:sz="0" w:space="0" w:color="auto"/>
        <w:left w:val="none" w:sz="0" w:space="0" w:color="auto"/>
        <w:bottom w:val="none" w:sz="0" w:space="0" w:color="auto"/>
        <w:right w:val="none" w:sz="0" w:space="0" w:color="auto"/>
      </w:divBdr>
      <w:divsChild>
        <w:div w:id="1246723545">
          <w:marLeft w:val="0"/>
          <w:marRight w:val="0"/>
          <w:marTop w:val="0"/>
          <w:marBottom w:val="0"/>
          <w:divBdr>
            <w:top w:val="none" w:sz="0" w:space="0" w:color="auto"/>
            <w:left w:val="none" w:sz="0" w:space="0" w:color="auto"/>
            <w:bottom w:val="none" w:sz="0" w:space="0" w:color="auto"/>
            <w:right w:val="none" w:sz="0" w:space="0" w:color="auto"/>
          </w:divBdr>
          <w:divsChild>
            <w:div w:id="20620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8683">
      <w:bodyDiv w:val="1"/>
      <w:marLeft w:val="0"/>
      <w:marRight w:val="0"/>
      <w:marTop w:val="0"/>
      <w:marBottom w:val="0"/>
      <w:divBdr>
        <w:top w:val="none" w:sz="0" w:space="0" w:color="auto"/>
        <w:left w:val="none" w:sz="0" w:space="0" w:color="auto"/>
        <w:bottom w:val="none" w:sz="0" w:space="0" w:color="auto"/>
        <w:right w:val="none" w:sz="0" w:space="0" w:color="auto"/>
      </w:divBdr>
    </w:div>
    <w:div w:id="1015809621">
      <w:bodyDiv w:val="1"/>
      <w:marLeft w:val="0"/>
      <w:marRight w:val="0"/>
      <w:marTop w:val="0"/>
      <w:marBottom w:val="0"/>
      <w:divBdr>
        <w:top w:val="none" w:sz="0" w:space="0" w:color="auto"/>
        <w:left w:val="none" w:sz="0" w:space="0" w:color="auto"/>
        <w:bottom w:val="none" w:sz="0" w:space="0" w:color="auto"/>
        <w:right w:val="none" w:sz="0" w:space="0" w:color="auto"/>
      </w:divBdr>
    </w:div>
    <w:div w:id="1199783366">
      <w:bodyDiv w:val="1"/>
      <w:marLeft w:val="0"/>
      <w:marRight w:val="0"/>
      <w:marTop w:val="0"/>
      <w:marBottom w:val="0"/>
      <w:divBdr>
        <w:top w:val="none" w:sz="0" w:space="0" w:color="auto"/>
        <w:left w:val="none" w:sz="0" w:space="0" w:color="auto"/>
        <w:bottom w:val="none" w:sz="0" w:space="0" w:color="auto"/>
        <w:right w:val="none" w:sz="0" w:space="0" w:color="auto"/>
      </w:divBdr>
    </w:div>
    <w:div w:id="1544438993">
      <w:bodyDiv w:val="1"/>
      <w:marLeft w:val="0"/>
      <w:marRight w:val="0"/>
      <w:marTop w:val="0"/>
      <w:marBottom w:val="0"/>
      <w:divBdr>
        <w:top w:val="none" w:sz="0" w:space="0" w:color="auto"/>
        <w:left w:val="none" w:sz="0" w:space="0" w:color="auto"/>
        <w:bottom w:val="none" w:sz="0" w:space="0" w:color="auto"/>
        <w:right w:val="none" w:sz="0" w:space="0" w:color="auto"/>
      </w:divBdr>
    </w:div>
    <w:div w:id="1558392841">
      <w:bodyDiv w:val="1"/>
      <w:marLeft w:val="0"/>
      <w:marRight w:val="0"/>
      <w:marTop w:val="0"/>
      <w:marBottom w:val="0"/>
      <w:divBdr>
        <w:top w:val="none" w:sz="0" w:space="0" w:color="auto"/>
        <w:left w:val="none" w:sz="0" w:space="0" w:color="auto"/>
        <w:bottom w:val="none" w:sz="0" w:space="0" w:color="auto"/>
        <w:right w:val="none" w:sz="0" w:space="0" w:color="auto"/>
      </w:divBdr>
    </w:div>
    <w:div w:id="16762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983</Words>
  <Characters>5409</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SYNGOF</cp:lastModifiedBy>
  <cp:revision>14</cp:revision>
  <dcterms:created xsi:type="dcterms:W3CDTF">2019-02-21T10:09:00Z</dcterms:created>
  <dcterms:modified xsi:type="dcterms:W3CDTF">2019-03-26T16:23:00Z</dcterms:modified>
</cp:coreProperties>
</file>